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3BD8" w14:textId="1A3852C0" w:rsidR="00EF64F2" w:rsidRPr="00D703B8" w:rsidRDefault="00792967" w:rsidP="0079296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C49F44" wp14:editId="33EEBF4E">
            <wp:simplePos x="0" y="0"/>
            <wp:positionH relativeFrom="column">
              <wp:posOffset>1451610</wp:posOffset>
            </wp:positionH>
            <wp:positionV relativeFrom="paragraph">
              <wp:posOffset>2899410</wp:posOffset>
            </wp:positionV>
            <wp:extent cx="2552700" cy="2762250"/>
            <wp:effectExtent l="0" t="0" r="0" b="0"/>
            <wp:wrapTopAndBottom/>
            <wp:docPr id="3" name="Picture 3" descr="летний шар рекламный шар фон, летний лагерь, плакат, баллон фон картинки и  Фото для бесплатной загруз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ий шар рекламный шар фон, летний лагерь, плакат, баллон фон картинки и  Фото для бесплатной загрузки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552700" cy="2762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458282" wp14:editId="76589EDC">
            <wp:simplePos x="0" y="0"/>
            <wp:positionH relativeFrom="margin">
              <wp:posOffset>241934</wp:posOffset>
            </wp:positionH>
            <wp:positionV relativeFrom="paragraph">
              <wp:posOffset>260984</wp:posOffset>
            </wp:positionV>
            <wp:extent cx="6052185" cy="3286125"/>
            <wp:effectExtent l="0" t="0" r="571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9" t="8033" b="-1"/>
                    <a:stretch/>
                  </pic:blipFill>
                  <pic:spPr bwMode="auto">
                    <a:xfrm>
                      <a:off x="0" y="0"/>
                      <a:ext cx="605218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3B8" w:rsidRPr="00D703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014807A" wp14:editId="1F1E25DB">
                <wp:simplePos x="0" y="0"/>
                <wp:positionH relativeFrom="column">
                  <wp:posOffset>2730500</wp:posOffset>
                </wp:positionH>
                <wp:positionV relativeFrom="paragraph">
                  <wp:posOffset>668020</wp:posOffset>
                </wp:positionV>
                <wp:extent cx="1754505" cy="496570"/>
                <wp:effectExtent l="0" t="133350" r="0" b="151765"/>
                <wp:wrapNone/>
                <wp:docPr id="1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9400">
                          <a:off x="0" y="0"/>
                          <a:ext cx="1753920" cy="4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0562E3" w14:textId="77777777" w:rsidR="00EF64F2" w:rsidRDefault="00D703B8">
                            <w:pPr>
                              <w:pStyle w:val="afc"/>
                              <w:spacing w:after="0" w:line="240" w:lineRule="auto"/>
                              <w:contextualSpacing/>
                              <w:rPr>
                                <w:b/>
                                <w:color w:val="00B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Вектор в лето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4807A" id="Надпись 6" o:spid="_x0000_s1026" style="position:absolute;margin-left:215pt;margin-top:52.6pt;width:138.15pt;height:39.1pt;rotation:-852623fd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" filled="f" stroked="f">
                <v:textbox>
                  <w:txbxContent>
                    <w:p w14:paraId="310562E3" w14:textId="77777777" w:rsidR="00EF64F2" w:rsidRDefault="00D703B8">
                      <w:pPr>
                        <w:pStyle w:val="afc"/>
                        <w:spacing w:after="0" w:line="240" w:lineRule="auto"/>
                        <w:contextualSpacing/>
                        <w:rPr>
                          <w:b/>
                          <w:color w:val="00B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Вектор в лето</w:t>
                      </w:r>
                    </w:p>
                  </w:txbxContent>
                </v:textbox>
              </v:rect>
            </w:pict>
          </mc:Fallback>
        </mc:AlternateContent>
      </w:r>
    </w:p>
    <w:p w14:paraId="3FC7C115" w14:textId="7F6C89FC" w:rsidR="00EF64F2" w:rsidRPr="00D703B8" w:rsidRDefault="00EF64F2" w:rsidP="00A23D7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4726E1" w14:textId="77777777" w:rsidR="00EF64F2" w:rsidRPr="00D703B8" w:rsidRDefault="00EF64F2" w:rsidP="00A23D7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A23D70" w:rsidRPr="00D703B8" w14:paraId="6828F5FF" w14:textId="77777777">
        <w:tc>
          <w:tcPr>
            <w:tcW w:w="8931" w:type="dxa"/>
          </w:tcPr>
          <w:p w14:paraId="1871FDF9" w14:textId="77777777" w:rsidR="00EF64F2" w:rsidRPr="00D703B8" w:rsidRDefault="00D703B8" w:rsidP="00A23D70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D703B8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A23D70" w:rsidRPr="00D703B8" w14:paraId="657C144B" w14:textId="77777777">
        <w:tc>
          <w:tcPr>
            <w:tcW w:w="8931" w:type="dxa"/>
          </w:tcPr>
          <w:p w14:paraId="06722EDA" w14:textId="77777777" w:rsidR="00EF64F2" w:rsidRPr="00D703B8" w:rsidRDefault="00D703B8" w:rsidP="00A23D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D703B8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D703B8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</w:p>
        </w:tc>
      </w:tr>
      <w:tr w:rsidR="00A23D70" w:rsidRPr="00D703B8" w14:paraId="4077B278" w14:textId="77777777">
        <w:tc>
          <w:tcPr>
            <w:tcW w:w="8931" w:type="dxa"/>
          </w:tcPr>
          <w:p w14:paraId="64237CCD" w14:textId="45343F18" w:rsidR="00EF64F2" w:rsidRPr="00D703B8" w:rsidRDefault="00D703B8" w:rsidP="00A23D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D703B8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«В</w:t>
            </w:r>
            <w:r w:rsidRPr="00D703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ектор в лето</w:t>
            </w:r>
            <w:r w:rsidRPr="00D703B8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</w:t>
            </w:r>
          </w:p>
        </w:tc>
      </w:tr>
      <w:tr w:rsidR="00A23D70" w:rsidRPr="00D703B8" w14:paraId="514E2E46" w14:textId="77777777">
        <w:tc>
          <w:tcPr>
            <w:tcW w:w="8931" w:type="dxa"/>
          </w:tcPr>
          <w:p w14:paraId="4B0671F2" w14:textId="77777777" w:rsidR="00EF64F2" w:rsidRPr="00D703B8" w:rsidRDefault="00EF64F2" w:rsidP="00A23D70">
            <w:pPr>
              <w:widowControl w:val="0"/>
              <w:spacing w:after="0" w:line="240" w:lineRule="auto"/>
              <w:ind w:firstLine="709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A23D70" w:rsidRPr="00D703B8" w14:paraId="4BB10C45" w14:textId="77777777">
        <w:tc>
          <w:tcPr>
            <w:tcW w:w="8931" w:type="dxa"/>
          </w:tcPr>
          <w:p w14:paraId="3F5219B5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703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Возраст учащихся: 5-10 лет</w:t>
            </w:r>
          </w:p>
        </w:tc>
      </w:tr>
      <w:tr w:rsidR="00A23D70" w:rsidRPr="00D703B8" w14:paraId="35EEDD7F" w14:textId="77777777">
        <w:tc>
          <w:tcPr>
            <w:tcW w:w="8931" w:type="dxa"/>
          </w:tcPr>
          <w:p w14:paraId="623092E6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703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Срок реализации программы: 2 недели</w:t>
            </w:r>
          </w:p>
          <w:p w14:paraId="7C80679B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703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Направленность: социально-гуманитарная</w:t>
            </w:r>
          </w:p>
          <w:p w14:paraId="65138E48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14:paraId="3A464C6E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14:paraId="27B41A32" w14:textId="77777777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sz w:val="24"/>
          <w:szCs w:val="24"/>
        </w:rPr>
      </w:pPr>
    </w:p>
    <w:p w14:paraId="435DA776" w14:textId="2895E516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sz w:val="24"/>
          <w:szCs w:val="24"/>
        </w:rPr>
      </w:pPr>
    </w:p>
    <w:p w14:paraId="7AEE35A7" w14:textId="26A99DA3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sz w:val="24"/>
          <w:szCs w:val="24"/>
        </w:rPr>
      </w:pPr>
    </w:p>
    <w:p w14:paraId="1F8D3511" w14:textId="3067EE2E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398826" w14:textId="4AEEABA8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28CB68" w14:textId="77777777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103810" w14:textId="77777777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438B24" w14:textId="77777777" w:rsidR="00EF64F2" w:rsidRPr="00D703B8" w:rsidRDefault="00D703B8" w:rsidP="00A23D70">
      <w:pPr>
        <w:widowControl w:val="0"/>
        <w:spacing w:after="0" w:line="240" w:lineRule="auto"/>
        <w:ind w:left="5103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Разработчики^</w:t>
      </w:r>
    </w:p>
    <w:p w14:paraId="503DA8F0" w14:textId="77777777" w:rsidR="00EF64F2" w:rsidRPr="00D703B8" w:rsidRDefault="00D703B8" w:rsidP="00A23D70">
      <w:pPr>
        <w:widowControl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Коваленко Ольга Леонидовна, методист</w:t>
      </w:r>
    </w:p>
    <w:p w14:paraId="6886D641" w14:textId="77777777" w:rsidR="00EF64F2" w:rsidRPr="00D703B8" w:rsidRDefault="00D703B8" w:rsidP="00A23D70">
      <w:pPr>
        <w:widowControl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 xml:space="preserve">Свинцова Елена Владимировна, педагог </w:t>
      </w:r>
    </w:p>
    <w:p w14:paraId="17D65801" w14:textId="77777777" w:rsidR="00EF64F2" w:rsidRPr="00D703B8" w:rsidRDefault="00EF64F2" w:rsidP="00A23D70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FAD06B" w14:textId="77777777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sz w:val="24"/>
          <w:szCs w:val="24"/>
        </w:rPr>
      </w:pPr>
    </w:p>
    <w:p w14:paraId="751A593B" w14:textId="77777777" w:rsidR="00EF64F2" w:rsidRPr="00D703B8" w:rsidRDefault="00EF64F2" w:rsidP="00A23D70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2DC3" w14:textId="77777777" w:rsidR="00EF64F2" w:rsidRPr="00D703B8" w:rsidRDefault="00D703B8" w:rsidP="00A23D70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Новокузнецкий городской округ, 2022</w:t>
      </w:r>
    </w:p>
    <w:bookmarkStart w:id="0" w:name="_Toc103609067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814234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14:paraId="05606C7B" w14:textId="258261FB" w:rsidR="00D703B8" w:rsidRPr="00D703B8" w:rsidRDefault="00D703B8">
          <w:pPr>
            <w:pStyle w:val="afa"/>
            <w:rPr>
              <w:rFonts w:ascii="Times New Roman" w:hAnsi="Times New Roman" w:cs="Times New Roman"/>
              <w:sz w:val="24"/>
              <w:szCs w:val="24"/>
            </w:rPr>
          </w:pPr>
        </w:p>
        <w:p w14:paraId="6CBBE585" w14:textId="672444FF" w:rsidR="00D703B8" w:rsidRPr="00D703B8" w:rsidRDefault="00D703B8" w:rsidP="00D703B8">
          <w:pPr>
            <w:pStyle w:val="13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703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703B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703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3609067" w:history="1">
            <w:r w:rsidRPr="00D703B8">
              <w:rPr>
                <w:rStyle w:val="aff0"/>
                <w:rFonts w:ascii="Times New Roman" w:hAnsi="Times New Roman" w:cs="Times New Roman"/>
                <w:noProof/>
                <w:sz w:val="24"/>
                <w:szCs w:val="24"/>
              </w:rPr>
              <w:t>Оглавление</w:t>
            </w:r>
            <w:r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_Toc103609067 \h </w:instrText>
            </w:r>
            <w:r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1201D" w14:textId="3BC64398" w:rsidR="00D703B8" w:rsidRPr="00D703B8" w:rsidRDefault="007D2686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68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Паспорт программы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_Toc103609068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A0207" w14:textId="700D23FE" w:rsidR="00D703B8" w:rsidRPr="00D703B8" w:rsidRDefault="007D2686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69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_Toc103609069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CCAC5F" w14:textId="53FBA06D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0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noProof/>
                <w:sz w:val="24"/>
                <w:szCs w:val="24"/>
              </w:rPr>
              <w:t>Пояснительная записка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_Toc103609070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FD8C94" w14:textId="18B32661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1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 w:bidi="ru-RU"/>
              </w:rPr>
              <w:t>Содержание программы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_Toc103609071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70254" w14:textId="17D57781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2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 w:bidi="ru-RU"/>
              </w:rPr>
              <w:t>Учебно-тематический план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_Toc103609072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F10E09" w14:textId="2B27D43A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3" w:history="1">
            <w:r w:rsidR="00D703B8" w:rsidRPr="00D703B8">
              <w:rPr>
                <w:rStyle w:val="aff0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 w:bidi="ru-RU"/>
              </w:rPr>
              <w:t>Содержание учебно-тематического плана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_Toc103609073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B4279F" w14:textId="7A4EBD2B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4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 w:bidi="ru-RU"/>
              </w:rPr>
              <w:t>Планируемые результаты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_Toc103609074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60A2A7" w14:textId="7F7AB1C7" w:rsidR="00D703B8" w:rsidRPr="00D703B8" w:rsidRDefault="007D2686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5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 w:bidi="ru-RU"/>
              </w:rPr>
              <w:t>Комплекс организационно-педагогических условий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_Toc103609075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CBABC" w14:textId="2F9E1C83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6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 w:bidi="ru-RU"/>
              </w:rPr>
              <w:t>Календарный учебный график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_Toc103609076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A47E83" w14:textId="7B4D6D22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7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noProof/>
                <w:sz w:val="24"/>
                <w:szCs w:val="24"/>
              </w:rPr>
              <w:t>Условия реализации программы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_Toc103609077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6349D" w14:textId="3E008439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8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noProof/>
                <w:sz w:val="24"/>
                <w:szCs w:val="24"/>
              </w:rPr>
              <w:t>Формы аттестации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_Toc103609078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D60C0" w14:textId="07DFE487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79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noProof/>
                <w:sz w:val="24"/>
                <w:szCs w:val="24"/>
              </w:rPr>
              <w:t>Оценочные материалы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_Toc103609079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2566EF" w14:textId="7A3B6732" w:rsidR="00D703B8" w:rsidRPr="00D703B8" w:rsidRDefault="007D268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80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noProof/>
                <w:sz w:val="24"/>
                <w:szCs w:val="24"/>
              </w:rPr>
              <w:t>Методические материалы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_Toc103609080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AE013" w14:textId="01C37487" w:rsidR="00D703B8" w:rsidRPr="00D703B8" w:rsidRDefault="007D2686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3609081" w:history="1">
            <w:r w:rsidR="00D703B8" w:rsidRPr="00D703B8">
              <w:rPr>
                <w:rStyle w:val="aff0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1. Календарный учебный график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_Toc103609081 \h </w:instrTex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703B8" w:rsidRPr="00D703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2E5790" w14:textId="425A2075" w:rsidR="00D703B8" w:rsidRPr="00D703B8" w:rsidRDefault="00D703B8">
          <w:pPr>
            <w:rPr>
              <w:rFonts w:ascii="Times New Roman" w:hAnsi="Times New Roman" w:cs="Times New Roman"/>
              <w:sz w:val="24"/>
              <w:szCs w:val="24"/>
            </w:rPr>
          </w:pPr>
          <w:r w:rsidRPr="00D703B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151A318" w14:textId="77777777" w:rsidR="00EF64F2" w:rsidRPr="00D703B8" w:rsidRDefault="00EF64F2" w:rsidP="00A23D7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EAB8FE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br w:type="page"/>
      </w:r>
    </w:p>
    <w:p w14:paraId="1EC7C9FB" w14:textId="77777777" w:rsidR="00EF64F2" w:rsidRPr="00D703B8" w:rsidRDefault="00D703B8" w:rsidP="00A23D7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50499909"/>
      <w:bookmarkStart w:id="2" w:name="_Toc79566024"/>
      <w:bookmarkStart w:id="3" w:name="_Toc103609030"/>
      <w:bookmarkStart w:id="4" w:name="_Toc103609068"/>
      <w:r w:rsidRPr="00D703B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Паспорт программы</w:t>
      </w:r>
      <w:bookmarkEnd w:id="1"/>
      <w:bookmarkEnd w:id="2"/>
      <w:bookmarkEnd w:id="3"/>
      <w:bookmarkEnd w:id="4"/>
    </w:p>
    <w:p w14:paraId="719C76A0" w14:textId="77777777" w:rsidR="00EF64F2" w:rsidRPr="00D703B8" w:rsidRDefault="00EF64F2" w:rsidP="00A23D70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14"/>
        <w:tblW w:w="9747" w:type="dxa"/>
        <w:tblInd w:w="-113" w:type="dxa"/>
        <w:tblLook w:val="04A0" w:firstRow="1" w:lastRow="0" w:firstColumn="1" w:lastColumn="0" w:noHBand="0" w:noVBand="1"/>
      </w:tblPr>
      <w:tblGrid>
        <w:gridCol w:w="3194"/>
        <w:gridCol w:w="6553"/>
      </w:tblGrid>
      <w:tr w:rsidR="00A23D70" w:rsidRPr="00D703B8" w14:paraId="62A188DC" w14:textId="77777777">
        <w:trPr>
          <w:trHeight w:val="227"/>
        </w:trPr>
        <w:tc>
          <w:tcPr>
            <w:tcW w:w="3194" w:type="dxa"/>
          </w:tcPr>
          <w:p w14:paraId="1A7FCD2A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552" w:type="dxa"/>
          </w:tcPr>
          <w:p w14:paraId="33EE939C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Дополнительная общеобразовательная общеразвивающая программа «Вектор в лето»</w:t>
            </w:r>
          </w:p>
        </w:tc>
      </w:tr>
      <w:tr w:rsidR="00A23D70" w:rsidRPr="00D703B8" w14:paraId="3FBD7423" w14:textId="77777777">
        <w:trPr>
          <w:trHeight w:val="227"/>
        </w:trPr>
        <w:tc>
          <w:tcPr>
            <w:tcW w:w="3194" w:type="dxa"/>
          </w:tcPr>
          <w:p w14:paraId="6A0C3AC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6552" w:type="dxa"/>
          </w:tcPr>
          <w:p w14:paraId="7238FDB3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Ольга Леонидовна,</w:t>
            </w:r>
          </w:p>
          <w:p w14:paraId="0F69A874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высшая квалификационная категория,</w:t>
            </w:r>
          </w:p>
          <w:p w14:paraId="63701752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14:paraId="5E3B92E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Свинцова Елена Владимировна, </w:t>
            </w:r>
          </w:p>
          <w:p w14:paraId="2E80B51D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 дополнительного образования,</w:t>
            </w:r>
          </w:p>
          <w:p w14:paraId="1AB0EEA8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</w:t>
            </w:r>
          </w:p>
          <w:p w14:paraId="10C063B3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образование, </w:t>
            </w:r>
          </w:p>
        </w:tc>
      </w:tr>
      <w:tr w:rsidR="00A23D70" w:rsidRPr="00D703B8" w14:paraId="7FFD4DC5" w14:textId="77777777">
        <w:trPr>
          <w:trHeight w:val="227"/>
        </w:trPr>
        <w:tc>
          <w:tcPr>
            <w:tcW w:w="3194" w:type="dxa"/>
          </w:tcPr>
          <w:p w14:paraId="621D3FB3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  <w:tc>
          <w:tcPr>
            <w:tcW w:w="6552" w:type="dxa"/>
          </w:tcPr>
          <w:p w14:paraId="17219FD4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A23D70" w:rsidRPr="00D703B8" w14:paraId="19630BFA" w14:textId="77777777">
        <w:trPr>
          <w:trHeight w:val="227"/>
        </w:trPr>
        <w:tc>
          <w:tcPr>
            <w:tcW w:w="3194" w:type="dxa"/>
          </w:tcPr>
          <w:p w14:paraId="339D82E4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программы</w:t>
            </w:r>
          </w:p>
          <w:p w14:paraId="3CB33647" w14:textId="77777777" w:rsidR="00EF64F2" w:rsidRPr="00D703B8" w:rsidRDefault="00EF64F2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4830F63B" w14:textId="7C30DB14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социально-гуманитарной направленности «Вектор в лето» разработана для организации летнего отдыха детей 5-10 лет. Дети ежедневно включаются в воспитательные</w:t>
            </w: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 разной направленности: интеллектуальной, естественнонаучной, физкультурно-спортивной, художественной, туристско-краеведческой, а также творческую деятельность.</w:t>
            </w:r>
            <w:r w:rsidR="0047690B"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рассчитана на 2 недели, занятия проводятся 5 раз в неделю по </w:t>
            </w:r>
            <w:r w:rsidR="0047690B"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A23D70" w:rsidRPr="00D703B8" w14:paraId="069F6F0D" w14:textId="77777777">
        <w:trPr>
          <w:trHeight w:val="227"/>
        </w:trPr>
        <w:tc>
          <w:tcPr>
            <w:tcW w:w="3194" w:type="dxa"/>
          </w:tcPr>
          <w:p w14:paraId="07CF47CC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2" w:type="dxa"/>
          </w:tcPr>
          <w:p w14:paraId="360205A6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Batang" w:hAnsi="Times New Roman" w:cs="Times New Roman"/>
                <w:sz w:val="24"/>
                <w:szCs w:val="24"/>
              </w:rPr>
              <w:t>Социально-гуманитарная</w:t>
            </w:r>
          </w:p>
        </w:tc>
      </w:tr>
      <w:tr w:rsidR="00A23D70" w:rsidRPr="00D703B8" w14:paraId="32B55F49" w14:textId="77777777">
        <w:trPr>
          <w:trHeight w:val="227"/>
        </w:trPr>
        <w:tc>
          <w:tcPr>
            <w:tcW w:w="3194" w:type="dxa"/>
          </w:tcPr>
          <w:p w14:paraId="2D73EC9D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552" w:type="dxa"/>
          </w:tcPr>
          <w:p w14:paraId="534900ED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A23D70" w:rsidRPr="00D703B8" w14:paraId="6D493503" w14:textId="77777777">
        <w:trPr>
          <w:trHeight w:val="227"/>
        </w:trPr>
        <w:tc>
          <w:tcPr>
            <w:tcW w:w="3194" w:type="dxa"/>
          </w:tcPr>
          <w:p w14:paraId="73154F87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552" w:type="dxa"/>
          </w:tcPr>
          <w:p w14:paraId="1398F059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Batang" w:hAnsi="Times New Roman" w:cs="Times New Roman"/>
                <w:sz w:val="24"/>
                <w:szCs w:val="24"/>
              </w:rPr>
              <w:t>5-10 лет</w:t>
            </w:r>
          </w:p>
        </w:tc>
      </w:tr>
      <w:tr w:rsidR="00A23D70" w:rsidRPr="00D703B8" w14:paraId="3453C769" w14:textId="77777777">
        <w:trPr>
          <w:trHeight w:val="227"/>
        </w:trPr>
        <w:tc>
          <w:tcPr>
            <w:tcW w:w="3194" w:type="dxa"/>
          </w:tcPr>
          <w:p w14:paraId="2C839426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медицинской справки для занятий </w:t>
            </w:r>
          </w:p>
        </w:tc>
        <w:tc>
          <w:tcPr>
            <w:tcW w:w="6552" w:type="dxa"/>
          </w:tcPr>
          <w:p w14:paraId="4ED74A8C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Batang" w:hAnsi="Times New Roman" w:cs="Times New Roman"/>
                <w:sz w:val="24"/>
                <w:szCs w:val="24"/>
              </w:rPr>
              <w:t>Нет</w:t>
            </w:r>
          </w:p>
        </w:tc>
      </w:tr>
      <w:tr w:rsidR="00A23D70" w:rsidRPr="00D703B8" w14:paraId="1B8E8251" w14:textId="77777777">
        <w:trPr>
          <w:trHeight w:val="227"/>
        </w:trPr>
        <w:tc>
          <w:tcPr>
            <w:tcW w:w="3194" w:type="dxa"/>
            <w:shd w:val="clear" w:color="auto" w:fill="auto"/>
          </w:tcPr>
          <w:p w14:paraId="0D15C5DD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552" w:type="dxa"/>
            <w:shd w:val="clear" w:color="auto" w:fill="auto"/>
          </w:tcPr>
          <w:p w14:paraId="1754640A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7-12</w:t>
            </w:r>
          </w:p>
        </w:tc>
      </w:tr>
      <w:tr w:rsidR="00A23D70" w:rsidRPr="00D703B8" w14:paraId="1283B22C" w14:textId="77777777">
        <w:trPr>
          <w:trHeight w:val="227"/>
        </w:trPr>
        <w:tc>
          <w:tcPr>
            <w:tcW w:w="3194" w:type="dxa"/>
          </w:tcPr>
          <w:p w14:paraId="452A171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предназначена для учащихся с ОВЗ </w:t>
            </w:r>
          </w:p>
        </w:tc>
        <w:tc>
          <w:tcPr>
            <w:tcW w:w="6552" w:type="dxa"/>
          </w:tcPr>
          <w:p w14:paraId="7AC5D4DA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A23D70" w:rsidRPr="00D703B8" w14:paraId="66E0F018" w14:textId="77777777">
        <w:trPr>
          <w:trHeight w:val="227"/>
        </w:trPr>
        <w:tc>
          <w:tcPr>
            <w:tcW w:w="3194" w:type="dxa"/>
          </w:tcPr>
          <w:p w14:paraId="615708F1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52" w:type="dxa"/>
          </w:tcPr>
          <w:p w14:paraId="62FEDFEA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A23D70" w:rsidRPr="00D703B8" w14:paraId="2B2FCEEC" w14:textId="77777777">
        <w:trPr>
          <w:trHeight w:val="227"/>
        </w:trPr>
        <w:tc>
          <w:tcPr>
            <w:tcW w:w="3194" w:type="dxa"/>
          </w:tcPr>
          <w:p w14:paraId="5E67AB9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6552" w:type="dxa"/>
          </w:tcPr>
          <w:p w14:paraId="4A2FE9F9" w14:textId="465A5991" w:rsidR="00EF64F2" w:rsidRPr="00D703B8" w:rsidRDefault="0047690B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03B8"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0 часов</w:t>
            </w:r>
          </w:p>
        </w:tc>
      </w:tr>
      <w:tr w:rsidR="00A23D70" w:rsidRPr="00D703B8" w14:paraId="63361712" w14:textId="77777777">
        <w:trPr>
          <w:trHeight w:val="227"/>
        </w:trPr>
        <w:tc>
          <w:tcPr>
            <w:tcW w:w="3194" w:type="dxa"/>
            <w:shd w:val="clear" w:color="auto" w:fill="auto"/>
          </w:tcPr>
          <w:p w14:paraId="642208ED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52" w:type="dxa"/>
            <w:shd w:val="clear" w:color="auto" w:fill="auto"/>
          </w:tcPr>
          <w:p w14:paraId="08BD5A19" w14:textId="3CA0842D" w:rsidR="00EF64F2" w:rsidRPr="00D703B8" w:rsidRDefault="00D703B8" w:rsidP="00A23D70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досуга детей дошкольного и младшего школьного возраста</w:t>
            </w:r>
            <w:r w:rsidR="0047690B"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различные виды </w:t>
            </w:r>
            <w:r w:rsidR="00876B0E"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</w:tr>
      <w:tr w:rsidR="00A23D70" w:rsidRPr="00D703B8" w14:paraId="4B319A32" w14:textId="77777777">
        <w:trPr>
          <w:trHeight w:val="227"/>
        </w:trPr>
        <w:tc>
          <w:tcPr>
            <w:tcW w:w="3194" w:type="dxa"/>
            <w:shd w:val="clear" w:color="auto" w:fill="auto"/>
          </w:tcPr>
          <w:p w14:paraId="2D1FEAE7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  <w:p w14:paraId="3C835FD5" w14:textId="77777777" w:rsidR="00EF64F2" w:rsidRPr="00D703B8" w:rsidRDefault="00EF64F2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shd w:val="clear" w:color="auto" w:fill="auto"/>
          </w:tcPr>
          <w:p w14:paraId="158B52F1" w14:textId="77777777" w:rsidR="0047690B" w:rsidRPr="00D703B8" w:rsidRDefault="0047690B" w:rsidP="00A23D70">
            <w:pPr>
              <w:pStyle w:val="af8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организации досуговой деятельности детей в разновозрастных группах;</w:t>
            </w:r>
          </w:p>
          <w:p w14:paraId="0FB37A8F" w14:textId="77777777" w:rsidR="0047690B" w:rsidRPr="00D703B8" w:rsidRDefault="0047690B" w:rsidP="00A23D70">
            <w:pPr>
              <w:pStyle w:val="af8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раскрыть творческий потенциал учащихся;</w:t>
            </w:r>
          </w:p>
          <w:p w14:paraId="399FC63C" w14:textId="77777777" w:rsidR="00EF64F2" w:rsidRPr="00D703B8" w:rsidRDefault="00D703B8" w:rsidP="00A23D70">
            <w:pPr>
              <w:pStyle w:val="af8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развивать нравственные качества личности на основе общечеловеческих ценностей;</w:t>
            </w:r>
          </w:p>
          <w:p w14:paraId="4184AE69" w14:textId="36D2D299" w:rsidR="00EF64F2" w:rsidRPr="00D703B8" w:rsidRDefault="0047690B" w:rsidP="00A23D70">
            <w:pPr>
              <w:pStyle w:val="af8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взаимовыручку, взаимопонимание </w:t>
            </w:r>
            <w:r w:rsidR="00D703B8"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коллективную творческую деятельность</w:t>
            </w:r>
            <w:r w:rsidR="00D703B8"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14:paraId="54013A19" w14:textId="3A1DCD77" w:rsidR="0047690B" w:rsidRPr="00D703B8" w:rsidRDefault="0047690B" w:rsidP="00A23D70">
            <w:pPr>
              <w:pStyle w:val="af8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здорового образа жизни;</w:t>
            </w:r>
          </w:p>
          <w:p w14:paraId="690DA2F6" w14:textId="3CA7660C" w:rsidR="00EF64F2" w:rsidRPr="00D703B8" w:rsidRDefault="00D703B8" w:rsidP="00A23D70">
            <w:pPr>
              <w:pStyle w:val="af8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благоприятный психологический климат в детском </w:t>
            </w:r>
            <w:r w:rsidR="0047690B"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коллективе.</w:t>
            </w:r>
          </w:p>
        </w:tc>
      </w:tr>
      <w:tr w:rsidR="00A23D70" w:rsidRPr="00D703B8" w14:paraId="5CB7665D" w14:textId="77777777">
        <w:trPr>
          <w:trHeight w:val="227"/>
        </w:trPr>
        <w:tc>
          <w:tcPr>
            <w:tcW w:w="3194" w:type="dxa"/>
            <w:shd w:val="clear" w:color="auto" w:fill="auto"/>
          </w:tcPr>
          <w:p w14:paraId="48F56068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552" w:type="dxa"/>
            <w:shd w:val="clear" w:color="auto" w:fill="auto"/>
          </w:tcPr>
          <w:p w14:paraId="04FB54A8" w14:textId="77777777" w:rsidR="00876B0E" w:rsidRPr="00D703B8" w:rsidRDefault="00876B0E" w:rsidP="00A23D70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703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По окончании обучения учащиеся </w:t>
            </w:r>
          </w:p>
          <w:p w14:paraId="38EB730B" w14:textId="77777777" w:rsidR="00876B0E" w:rsidRPr="00D703B8" w:rsidRDefault="00876B0E" w:rsidP="00A23D70">
            <w:pPr>
              <w:pStyle w:val="af8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укрепят собственное здоровье;</w:t>
            </w:r>
          </w:p>
          <w:p w14:paraId="3BA947CF" w14:textId="77777777" w:rsidR="00876B0E" w:rsidRPr="00D703B8" w:rsidRDefault="00876B0E" w:rsidP="00A23D70">
            <w:pPr>
              <w:pStyle w:val="af8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приобретут опыт участия в мероприятиях различной направленности;</w:t>
            </w:r>
          </w:p>
          <w:p w14:paraId="6834AFBB" w14:textId="77777777" w:rsidR="00876B0E" w:rsidRPr="00D703B8" w:rsidRDefault="00876B0E" w:rsidP="00A23D70">
            <w:pPr>
              <w:pStyle w:val="af8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приобретут положительные нравственные навыки;</w:t>
            </w:r>
          </w:p>
          <w:p w14:paraId="4846897A" w14:textId="77777777" w:rsidR="00876B0E" w:rsidRPr="00D703B8" w:rsidRDefault="00876B0E" w:rsidP="00A23D70">
            <w:pPr>
              <w:pStyle w:val="af8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работать в коллективе, понимать, что такое взаимовыручка;</w:t>
            </w:r>
          </w:p>
          <w:p w14:paraId="17A9809B" w14:textId="7B6B4133" w:rsidR="00EF64F2" w:rsidRPr="00D703B8" w:rsidRDefault="00876B0E" w:rsidP="00A23D70">
            <w:pPr>
              <w:pStyle w:val="af8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овладеют навыками здорового образа жизни.</w:t>
            </w:r>
          </w:p>
        </w:tc>
      </w:tr>
      <w:tr w:rsidR="00A23D70" w:rsidRPr="00D703B8" w14:paraId="20E37109" w14:textId="77777777">
        <w:trPr>
          <w:trHeight w:val="227"/>
        </w:trPr>
        <w:tc>
          <w:tcPr>
            <w:tcW w:w="3194" w:type="dxa"/>
          </w:tcPr>
          <w:p w14:paraId="02DEF680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552" w:type="dxa"/>
          </w:tcPr>
          <w:p w14:paraId="3EA33184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– 60 %</w:t>
            </w:r>
          </w:p>
          <w:p w14:paraId="15AF6475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– 90 %</w:t>
            </w:r>
          </w:p>
          <w:p w14:paraId="04AD9C46" w14:textId="77777777" w:rsidR="00EF64F2" w:rsidRPr="00D703B8" w:rsidRDefault="00D703B8" w:rsidP="00A23D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досуговых мероприятий – 70 %</w:t>
            </w:r>
          </w:p>
          <w:p w14:paraId="1350CCA6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игр различной тематики – 80 %</w:t>
            </w:r>
          </w:p>
          <w:p w14:paraId="1DC7BE05" w14:textId="3A90E963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Ватман – </w:t>
            </w:r>
            <w:r w:rsidR="00876B0E"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14:paraId="12D184C2" w14:textId="68A6719A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– </w:t>
            </w:r>
            <w:r w:rsidR="00876B0E"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14:paraId="595FFEB1" w14:textId="14F68EF2" w:rsidR="00876B0E" w:rsidRPr="00D703B8" w:rsidRDefault="00876B0E" w:rsidP="00A23D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 (скакалки, мячи) - 100 %</w:t>
            </w:r>
          </w:p>
          <w:p w14:paraId="0ADED022" w14:textId="157A7D76" w:rsidR="00EF64F2" w:rsidRPr="00D703B8" w:rsidRDefault="00876B0E" w:rsidP="00A23D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принадлежности - 100 %</w:t>
            </w:r>
          </w:p>
        </w:tc>
      </w:tr>
      <w:tr w:rsidR="00A23D70" w:rsidRPr="00D703B8" w14:paraId="5B5087D6" w14:textId="77777777">
        <w:trPr>
          <w:trHeight w:val="227"/>
        </w:trPr>
        <w:tc>
          <w:tcPr>
            <w:tcW w:w="3194" w:type="dxa"/>
          </w:tcPr>
          <w:p w14:paraId="50742116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разработки программы</w:t>
            </w:r>
          </w:p>
        </w:tc>
        <w:tc>
          <w:tcPr>
            <w:tcW w:w="6552" w:type="dxa"/>
          </w:tcPr>
          <w:p w14:paraId="12263963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1.Федеральный Закон от 29.12.2012 г. № 273-ФЗ «Об образовании в Российской Федерации».</w:t>
            </w:r>
          </w:p>
          <w:p w14:paraId="5F74501F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2.Федеральный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0C32A835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3. 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0E6B9ECC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51B7ABA9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5. 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0E414B0A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79E86D89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14:paraId="64BF15BB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14:paraId="11B1959B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</w:t>
            </w: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Новокузнецка от 06.12.2021 № 4137).</w:t>
            </w:r>
          </w:p>
          <w:p w14:paraId="64C519A6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7875D3F0" w14:textId="77777777" w:rsidR="00EF64F2" w:rsidRPr="00D703B8" w:rsidRDefault="00D703B8" w:rsidP="00A23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11.Методические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A23D70" w:rsidRPr="00D703B8" w14:paraId="36DB40AD" w14:textId="77777777">
        <w:trPr>
          <w:trHeight w:val="227"/>
        </w:trPr>
        <w:tc>
          <w:tcPr>
            <w:tcW w:w="3194" w:type="dxa"/>
          </w:tcPr>
          <w:p w14:paraId="3B77FB14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Рецензенты </w:t>
            </w:r>
          </w:p>
        </w:tc>
        <w:tc>
          <w:tcPr>
            <w:tcW w:w="6552" w:type="dxa"/>
          </w:tcPr>
          <w:p w14:paraId="04E7FC0C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Внутренняя рецензия: </w:t>
            </w:r>
          </w:p>
          <w:p w14:paraId="52BCFA4D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О. Л., председатель методического совета МБУ ДО ДТ «Вектор»</w:t>
            </w:r>
          </w:p>
        </w:tc>
      </w:tr>
    </w:tbl>
    <w:p w14:paraId="144D0B7C" w14:textId="77777777" w:rsidR="00EF64F2" w:rsidRPr="00D703B8" w:rsidRDefault="00EF64F2" w:rsidP="00A23D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ABE5755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8">
        <w:rPr>
          <w:rFonts w:ascii="Times New Roman" w:hAnsi="Times New Roman" w:cs="Times New Roman"/>
          <w:sz w:val="24"/>
          <w:szCs w:val="24"/>
        </w:rPr>
        <w:br w:type="page"/>
      </w:r>
    </w:p>
    <w:p w14:paraId="23293611" w14:textId="77777777" w:rsidR="00EF64F2" w:rsidRPr="00D703B8" w:rsidRDefault="00D703B8" w:rsidP="00A23D70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50499911"/>
      <w:bookmarkStart w:id="6" w:name="_Toc79566026"/>
      <w:bookmarkStart w:id="7" w:name="_Toc102815750"/>
      <w:bookmarkStart w:id="8" w:name="_Toc102146636"/>
      <w:bookmarkStart w:id="9" w:name="_Toc101281003"/>
      <w:bookmarkStart w:id="10" w:name="_Toc103609031"/>
      <w:bookmarkStart w:id="11" w:name="_Toc103609069"/>
      <w:bookmarkEnd w:id="5"/>
      <w:bookmarkEnd w:id="6"/>
      <w:r w:rsidRPr="00D703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7"/>
      <w:bookmarkEnd w:id="8"/>
      <w:bookmarkEnd w:id="9"/>
      <w:bookmarkEnd w:id="10"/>
      <w:bookmarkEnd w:id="11"/>
    </w:p>
    <w:p w14:paraId="7F0BEA03" w14:textId="77777777" w:rsidR="00EF64F2" w:rsidRPr="00D703B8" w:rsidRDefault="00EF64F2" w:rsidP="00A23D70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D6C01" w14:textId="77777777" w:rsidR="00EF64F2" w:rsidRPr="00D703B8" w:rsidRDefault="00D703B8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  <w:bookmarkStart w:id="12" w:name="_Toc102815751"/>
      <w:bookmarkStart w:id="13" w:name="_Toc103609032"/>
      <w:bookmarkStart w:id="14" w:name="_Toc103609070"/>
      <w:r w:rsidRPr="00D703B8">
        <w:rPr>
          <w:b/>
        </w:rPr>
        <w:t>Пояснительная записка</w:t>
      </w:r>
      <w:bookmarkEnd w:id="12"/>
      <w:bookmarkEnd w:id="13"/>
      <w:bookmarkEnd w:id="14"/>
    </w:p>
    <w:p w14:paraId="0EC52008" w14:textId="77777777" w:rsidR="00EF64F2" w:rsidRPr="00D703B8" w:rsidRDefault="00EF64F2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</w:p>
    <w:p w14:paraId="3B6A9931" w14:textId="77777777" w:rsidR="00EF64F2" w:rsidRPr="00D703B8" w:rsidRDefault="00D703B8" w:rsidP="00A23D70">
      <w:pPr>
        <w:pStyle w:val="af3"/>
        <w:widowControl w:val="0"/>
        <w:spacing w:beforeAutospacing="0" w:after="0" w:afterAutospacing="0"/>
        <w:ind w:firstLine="709"/>
        <w:jc w:val="both"/>
        <w:rPr>
          <w:bCs/>
        </w:rPr>
      </w:pPr>
      <w:r w:rsidRPr="00D703B8">
        <w:rPr>
          <w:b/>
        </w:rPr>
        <w:t xml:space="preserve">Направленность </w:t>
      </w:r>
      <w:r w:rsidRPr="00D703B8">
        <w:rPr>
          <w:bCs/>
        </w:rPr>
        <w:t>дополнительной общеобразовательной общеразвивающей программы «Вектор в лето» (далее - программа) – социально-гуманитарная.</w:t>
      </w:r>
    </w:p>
    <w:p w14:paraId="0383AED1" w14:textId="77777777" w:rsidR="00EF64F2" w:rsidRPr="00D703B8" w:rsidRDefault="00D703B8" w:rsidP="00A23D70">
      <w:pPr>
        <w:pStyle w:val="af3"/>
        <w:widowControl w:val="0"/>
        <w:spacing w:beforeAutospacing="0" w:after="0" w:afterAutospacing="0"/>
        <w:ind w:firstLine="709"/>
        <w:jc w:val="both"/>
        <w:rPr>
          <w:bCs/>
        </w:rPr>
      </w:pPr>
      <w:r w:rsidRPr="00D703B8">
        <w:rPr>
          <w:b/>
        </w:rPr>
        <w:t>Уровень освоения программы</w:t>
      </w:r>
      <w:r w:rsidRPr="00D703B8">
        <w:rPr>
          <w:bCs/>
        </w:rPr>
        <w:t>. Программа имеет стартовый уровень.</w:t>
      </w:r>
    </w:p>
    <w:p w14:paraId="652A1D42" w14:textId="77777777" w:rsidR="00D22AF0" w:rsidRDefault="00D703B8" w:rsidP="00A23D70">
      <w:pPr>
        <w:pStyle w:val="af3"/>
        <w:widowControl w:val="0"/>
        <w:spacing w:beforeAutospacing="0" w:after="0" w:afterAutospacing="0"/>
        <w:ind w:firstLine="709"/>
        <w:jc w:val="both"/>
      </w:pPr>
      <w:r w:rsidRPr="00D703B8">
        <w:rPr>
          <w:b/>
        </w:rPr>
        <w:t xml:space="preserve">Актуальность программы. </w:t>
      </w:r>
      <w:r w:rsidRPr="00D703B8">
        <w:t>Организация летнего отдыха – один из важных аспектов образовательной деятельности. Организованная деятельность детей в летний период способствует снятию физического и психологического напряжения детского организма.</w:t>
      </w:r>
    </w:p>
    <w:p w14:paraId="4ED70E68" w14:textId="720CF5B1" w:rsidR="00EF64F2" w:rsidRPr="00D703B8" w:rsidRDefault="00D22AF0" w:rsidP="00A23D70">
      <w:pPr>
        <w:pStyle w:val="af3"/>
        <w:widowControl w:val="0"/>
        <w:spacing w:beforeAutospacing="0" w:after="0" w:afterAutospacing="0"/>
        <w:ind w:firstLine="709"/>
        <w:jc w:val="both"/>
      </w:pPr>
      <w:r w:rsidRPr="00D703B8">
        <w:t>О</w:t>
      </w:r>
      <w:r w:rsidR="00D703B8" w:rsidRPr="00D703B8">
        <w:t xml:space="preserve">бразовательная деятельность </w:t>
      </w:r>
      <w:r>
        <w:t xml:space="preserve">по реализации программы </w:t>
      </w:r>
      <w:r w:rsidR="00D703B8" w:rsidRPr="00D703B8">
        <w:t>предусматривает воспитательные</w:t>
      </w:r>
      <w:r w:rsidRPr="00D22AF0">
        <w:t xml:space="preserve"> </w:t>
      </w:r>
      <w:r w:rsidR="00D703B8" w:rsidRPr="00D703B8">
        <w:t>мероприятия разной направленности: интеллектуальной, естественнонаучной, физкультурно-спортивной, художественной, туристско-краеведческой, а также творческую деятельность. Каждое занятие направлено не только на развлечение, но и на привлечение внимания детей к этическому, экологическому или патриотическому вопросу.</w:t>
      </w:r>
    </w:p>
    <w:p w14:paraId="4E8CCF1E" w14:textId="15EA1203" w:rsidR="00EF64F2" w:rsidRPr="00D703B8" w:rsidRDefault="00D703B8" w:rsidP="00D22A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eastAsia="Times New Roman" w:hAnsi="Times New Roman" w:cs="Times New Roman"/>
          <w:b/>
          <w:iCs/>
          <w:sz w:val="24"/>
          <w:szCs w:val="24"/>
        </w:rPr>
        <w:t>Отличительные особенности программы.</w:t>
      </w:r>
      <w:r w:rsidRPr="00D70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703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Дополнительная общеобразовательная общеразвивающая программа </w:t>
      </w:r>
      <w:r w:rsidR="00D22A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«Вектор в лето» </w:t>
      </w:r>
      <w:r w:rsidRPr="00D703B8">
        <w:rPr>
          <w:rFonts w:ascii="Times New Roman" w:hAnsi="Times New Roman" w:cs="Times New Roman"/>
          <w:sz w:val="24"/>
          <w:szCs w:val="24"/>
        </w:rPr>
        <w:t>является комплексной</w:t>
      </w:r>
      <w:r w:rsidR="00D22AF0">
        <w:rPr>
          <w:rFonts w:ascii="Times New Roman" w:hAnsi="Times New Roman" w:cs="Times New Roman"/>
          <w:sz w:val="24"/>
          <w:szCs w:val="24"/>
        </w:rPr>
        <w:t xml:space="preserve"> и основана на тематическом принципе построения при</w:t>
      </w:r>
      <w:r w:rsidRPr="00D703B8">
        <w:rPr>
          <w:rFonts w:ascii="Times New Roman" w:hAnsi="Times New Roman" w:cs="Times New Roman"/>
          <w:sz w:val="24"/>
          <w:szCs w:val="24"/>
        </w:rPr>
        <w:t xml:space="preserve"> гармоничном сочетании интеллектуальной, физкультурно-оздоровительной, художественно-эстетической деятельности учащихся. </w:t>
      </w:r>
      <w:bookmarkStart w:id="15" w:name="_Toc514146967"/>
      <w:bookmarkStart w:id="16" w:name="_Toc516057441"/>
      <w:bookmarkStart w:id="17" w:name="_Toc514671647"/>
      <w:bookmarkStart w:id="18" w:name="_Toc514238396"/>
      <w:bookmarkStart w:id="19" w:name="_Toc514146968"/>
      <w:bookmarkEnd w:id="15"/>
      <w:r w:rsidRPr="00D703B8">
        <w:rPr>
          <w:rFonts w:ascii="Times New Roman" w:hAnsi="Times New Roman" w:cs="Times New Roman"/>
          <w:sz w:val="24"/>
          <w:szCs w:val="24"/>
        </w:rPr>
        <w:t>При разработке программы использовались наработки летних лагерей дневного пребывания России.</w:t>
      </w:r>
      <w:bookmarkEnd w:id="16"/>
      <w:bookmarkEnd w:id="17"/>
      <w:bookmarkEnd w:id="18"/>
      <w:bookmarkEnd w:id="19"/>
    </w:p>
    <w:p w14:paraId="0AF2987B" w14:textId="77777777" w:rsidR="00EF64F2" w:rsidRPr="00D703B8" w:rsidRDefault="00D703B8" w:rsidP="00A23D70">
      <w:pPr>
        <w:pStyle w:val="af3"/>
        <w:widowControl w:val="0"/>
        <w:spacing w:beforeAutospacing="0" w:after="0" w:afterAutospacing="0"/>
        <w:ind w:firstLine="709"/>
        <w:jc w:val="both"/>
      </w:pPr>
      <w:r w:rsidRPr="00D703B8">
        <w:rPr>
          <w:b/>
          <w:bCs/>
          <w:lang w:bidi="ru-RU"/>
        </w:rPr>
        <w:t>Адресат программы.</w:t>
      </w:r>
      <w:r w:rsidRPr="00D703B8">
        <w:rPr>
          <w:lang w:bidi="ru-RU"/>
        </w:rPr>
        <w:t xml:space="preserve"> Программа рассчитана на учащихся </w:t>
      </w:r>
      <w:r w:rsidRPr="00D703B8">
        <w:t xml:space="preserve">в возрасте 5-10 лет, количество учащихся – 10 человек. Набор учащихся осуществляется на добровольной основе. Зачисление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учащегося на обработку персональных данных. </w:t>
      </w:r>
    </w:p>
    <w:p w14:paraId="17D04D59" w14:textId="77777777" w:rsidR="00EF64F2" w:rsidRPr="00D703B8" w:rsidRDefault="00D703B8" w:rsidP="00A23D70">
      <w:pPr>
        <w:pStyle w:val="af3"/>
        <w:widowControl w:val="0"/>
        <w:spacing w:beforeAutospacing="0" w:after="0" w:afterAutospacing="0"/>
        <w:ind w:firstLine="709"/>
        <w:jc w:val="both"/>
        <w:rPr>
          <w:rStyle w:val="markedcontent"/>
        </w:rPr>
      </w:pPr>
      <w:r w:rsidRPr="00D703B8">
        <w:rPr>
          <w:rStyle w:val="markedcontent"/>
        </w:rPr>
        <w:t xml:space="preserve">По данным ученых (В. С. </w:t>
      </w:r>
      <w:proofErr w:type="spellStart"/>
      <w:r w:rsidRPr="00D703B8">
        <w:rPr>
          <w:rStyle w:val="markedcontent"/>
        </w:rPr>
        <w:t>Собкин</w:t>
      </w:r>
      <w:proofErr w:type="spellEnd"/>
      <w:r w:rsidRPr="00D703B8">
        <w:rPr>
          <w:rStyle w:val="markedcontent"/>
        </w:rPr>
        <w:t>, М. Е. Богоявленская, А. Г. Асмолов) по многим психофизиологическим показателям сегодняшние первоклашки и даже ученики 2-го класса соответствуют дошкольникам, это связано с задержкой (подавлением) игрового развития. Дети теперь реже свободно играют и общаются со сверстниками. Игровая культура детства как основное условие развития личности ребенка искажена. Снижается любознательность, стремление к экспериментированию, бескорыстному познанию мира. Появляется детский прагматизм.</w:t>
      </w:r>
    </w:p>
    <w:p w14:paraId="2D341EAF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3B8">
        <w:rPr>
          <w:rStyle w:val="markedcontent"/>
          <w:rFonts w:ascii="Times New Roman" w:hAnsi="Times New Roman" w:cs="Times New Roman"/>
          <w:sz w:val="24"/>
          <w:szCs w:val="24"/>
        </w:rPr>
        <w:t>Решение подобных проблем ученые видят в привлечении учащихся к общественной жизни, демонстрации примеров поведения, установок, позиций, привлечение учащихся к самоорганизации, вовлечение детей в игровую деятельность.</w:t>
      </w:r>
    </w:p>
    <w:p w14:paraId="4389E0C3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Эмоции занимают важное место в психике любого возраста, им подчинено поведение ребят. Учитывая особенности возраста, программа «Вектор в лето» обладает такими характеристиками, как практико-ориентированная, личностно-ориентированная, направлена на формирование позитивного отношения к творческой и интеллектуальной деятельности.</w:t>
      </w:r>
    </w:p>
    <w:p w14:paraId="1B8073BB" w14:textId="77777777" w:rsidR="00EF64F2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3B8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D703B8">
        <w:rPr>
          <w:rFonts w:ascii="Times New Roman" w:eastAsia="Calibri" w:hAnsi="Times New Roman" w:cs="Times New Roman"/>
          <w:iCs/>
          <w:sz w:val="24"/>
          <w:szCs w:val="24"/>
        </w:rPr>
        <w:t>Объем программы – 20 часов. Программа рассчитана на 2 учебных недели.</w:t>
      </w:r>
    </w:p>
    <w:p w14:paraId="29E48D13" w14:textId="77777777" w:rsidR="00EF64F2" w:rsidRPr="00D703B8" w:rsidRDefault="00D703B8" w:rsidP="00A23D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Формы обучения:</w:t>
      </w:r>
      <w:r w:rsidRPr="00D703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очная, очно-заочная. Основной формой обучения является учебно-тренировочное занятие.</w:t>
      </w:r>
    </w:p>
    <w:p w14:paraId="4004D7F6" w14:textId="77777777" w:rsidR="00EF64F2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Режим занятий.</w:t>
      </w:r>
      <w:r w:rsidRPr="00D703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Занятия проводятся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раз в неделю по 2 часа, продолжительность одного часа занятия составляет 30 минут. Перерыв между занятиями – 10 минут.</w:t>
      </w:r>
    </w:p>
    <w:p w14:paraId="4D536904" w14:textId="77777777" w:rsidR="00876B0E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0" w:name="_Toc516057442"/>
      <w:bookmarkStart w:id="21" w:name="_Toc514671648"/>
      <w:bookmarkStart w:id="22" w:name="_Toc514238397"/>
      <w:bookmarkStart w:id="23" w:name="_Toc514146969"/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Цель программы:</w:t>
      </w:r>
      <w:bookmarkEnd w:id="20"/>
      <w:bookmarkEnd w:id="21"/>
      <w:bookmarkEnd w:id="22"/>
      <w:bookmarkEnd w:id="23"/>
      <w:r w:rsidRPr="00D703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876B0E" w:rsidRPr="00D703B8">
        <w:rPr>
          <w:rFonts w:ascii="Times New Roman" w:eastAsia="Times New Roman" w:hAnsi="Times New Roman" w:cs="Times New Roman"/>
          <w:sz w:val="24"/>
          <w:szCs w:val="24"/>
        </w:rPr>
        <w:t>Организация летнего досуга детей дошкольного и младшего школьного возраста через различные виды детской деятельности</w:t>
      </w:r>
      <w:r w:rsidR="00876B0E"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1BE1B7EC" w14:textId="7D2D48EB" w:rsidR="00EF64F2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14:paraId="354558A3" w14:textId="77777777" w:rsidR="00876B0E" w:rsidRPr="00D703B8" w:rsidRDefault="00876B0E" w:rsidP="00A23D70">
      <w:pPr>
        <w:pStyle w:val="af8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Toc79566028"/>
      <w:r w:rsidRPr="00D703B8">
        <w:rPr>
          <w:rFonts w:ascii="Times New Roman" w:hAnsi="Times New Roman" w:cs="Times New Roman"/>
          <w:sz w:val="24"/>
          <w:szCs w:val="24"/>
        </w:rPr>
        <w:t xml:space="preserve">совершенствовать систему организации досуговой деятельности детей в </w:t>
      </w:r>
      <w:r w:rsidRPr="00D703B8">
        <w:rPr>
          <w:rFonts w:ascii="Times New Roman" w:hAnsi="Times New Roman" w:cs="Times New Roman"/>
          <w:sz w:val="24"/>
          <w:szCs w:val="24"/>
        </w:rPr>
        <w:lastRenderedPageBreak/>
        <w:t>разновозрастных группах;</w:t>
      </w:r>
    </w:p>
    <w:p w14:paraId="406644C0" w14:textId="77777777" w:rsidR="00876B0E" w:rsidRPr="00D703B8" w:rsidRDefault="00876B0E" w:rsidP="00A23D70">
      <w:pPr>
        <w:pStyle w:val="af8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раскрыть творческий потенциал учащихся;</w:t>
      </w:r>
    </w:p>
    <w:p w14:paraId="2E6843EE" w14:textId="77777777" w:rsidR="00876B0E" w:rsidRPr="00D703B8" w:rsidRDefault="00876B0E" w:rsidP="00A23D70">
      <w:pPr>
        <w:pStyle w:val="af8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развивать нравственные качества личности на основе общечеловеческих ценностей;</w:t>
      </w:r>
    </w:p>
    <w:p w14:paraId="7102D48E" w14:textId="77777777" w:rsidR="00876B0E" w:rsidRPr="00D703B8" w:rsidRDefault="00876B0E" w:rsidP="00A23D70">
      <w:pPr>
        <w:pStyle w:val="af8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формировать взаимовыручку, взаимопонимание через коллективную творческую деятельность детей;</w:t>
      </w:r>
    </w:p>
    <w:p w14:paraId="14A13649" w14:textId="77777777" w:rsidR="00876B0E" w:rsidRPr="00D703B8" w:rsidRDefault="00876B0E" w:rsidP="00A23D70">
      <w:pPr>
        <w:pStyle w:val="af8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прививать навыки здорового образа жизни;</w:t>
      </w:r>
    </w:p>
    <w:p w14:paraId="2F4C5C4B" w14:textId="07AC5B2D" w:rsidR="00EF64F2" w:rsidRPr="00D703B8" w:rsidRDefault="00876B0E" w:rsidP="00A23D70">
      <w:pPr>
        <w:pStyle w:val="af8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создать благоприятный психологический климат в детском коллективе.</w:t>
      </w:r>
    </w:p>
    <w:p w14:paraId="1F7D62F1" w14:textId="77777777" w:rsidR="00EF64F2" w:rsidRPr="00D703B8" w:rsidRDefault="00EF64F2" w:rsidP="00A23D70">
      <w:pPr>
        <w:pStyle w:val="af8"/>
        <w:widowControl w:val="0"/>
        <w:tabs>
          <w:tab w:val="left" w:pos="426"/>
        </w:tabs>
        <w:spacing w:after="0" w:line="240" w:lineRule="auto"/>
        <w:ind w:left="714" w:hanging="71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498C26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5" w:name="_Toc102815752"/>
      <w:bookmarkStart w:id="26" w:name="_Toc103609033"/>
      <w:bookmarkStart w:id="27" w:name="_Toc103609071"/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Содержание программы</w:t>
      </w:r>
      <w:bookmarkEnd w:id="25"/>
      <w:bookmarkEnd w:id="26"/>
      <w:bookmarkEnd w:id="27"/>
    </w:p>
    <w:p w14:paraId="2892440E" w14:textId="77777777" w:rsidR="00EF64F2" w:rsidRPr="00D703B8" w:rsidRDefault="00EF64F2" w:rsidP="00A23D7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0E49940C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8" w:name="_Toc102815753"/>
      <w:bookmarkStart w:id="29" w:name="_Toc103609034"/>
      <w:bookmarkStart w:id="30" w:name="_Toc103609072"/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Учебно-тематический план</w:t>
      </w:r>
      <w:bookmarkEnd w:id="28"/>
      <w:bookmarkEnd w:id="29"/>
      <w:bookmarkEnd w:id="30"/>
    </w:p>
    <w:p w14:paraId="37C1445C" w14:textId="77777777" w:rsidR="00EF64F2" w:rsidRPr="00D703B8" w:rsidRDefault="00EF64F2" w:rsidP="00A23D70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TableNormal"/>
        <w:tblW w:w="9409" w:type="dxa"/>
        <w:tblInd w:w="22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05"/>
        <w:gridCol w:w="3351"/>
        <w:gridCol w:w="849"/>
        <w:gridCol w:w="1005"/>
        <w:gridCol w:w="1416"/>
        <w:gridCol w:w="1983"/>
      </w:tblGrid>
      <w:tr w:rsidR="00A23D70" w:rsidRPr="00D703B8" w14:paraId="5558BE9E" w14:textId="77777777">
        <w:trPr>
          <w:trHeight w:val="2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5983" w14:textId="77777777" w:rsidR="00EF64F2" w:rsidRPr="00D703B8" w:rsidRDefault="00D703B8" w:rsidP="00A23D7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703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322" w14:textId="77777777" w:rsidR="00EF64F2" w:rsidRPr="00D703B8" w:rsidRDefault="00D703B8" w:rsidP="00A23D7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703B8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D703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b/>
                <w:sz w:val="24"/>
                <w:szCs w:val="24"/>
              </w:rPr>
              <w:t>раздела</w:t>
            </w:r>
            <w:proofErr w:type="spellEnd"/>
            <w:r w:rsidRPr="00D703B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703B8">
              <w:rPr>
                <w:b/>
                <w:sz w:val="24"/>
                <w:szCs w:val="24"/>
              </w:rPr>
              <w:t>темы</w:t>
            </w:r>
            <w:proofErr w:type="spellEnd"/>
            <w:r w:rsidRPr="00D703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F032" w14:textId="77777777" w:rsidR="00EF64F2" w:rsidRPr="00D703B8" w:rsidRDefault="00D703B8" w:rsidP="00A23D7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703B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703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ADFF" w14:textId="77777777" w:rsidR="00EF64F2" w:rsidRPr="00D703B8" w:rsidRDefault="00D703B8" w:rsidP="00A23D7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703B8">
              <w:rPr>
                <w:b/>
                <w:sz w:val="24"/>
                <w:szCs w:val="24"/>
              </w:rPr>
              <w:t>Формы</w:t>
            </w:r>
            <w:proofErr w:type="spellEnd"/>
            <w:r w:rsidRPr="00D703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b/>
                <w:sz w:val="24"/>
                <w:szCs w:val="24"/>
              </w:rPr>
              <w:t>аттестации</w:t>
            </w:r>
            <w:proofErr w:type="spellEnd"/>
            <w:r w:rsidRPr="00D703B8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D703B8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A23D70" w:rsidRPr="00D703B8" w14:paraId="5A419A66" w14:textId="77777777">
        <w:trPr>
          <w:trHeight w:val="2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8F7" w14:textId="77777777" w:rsidR="00EF64F2" w:rsidRPr="00D703B8" w:rsidRDefault="00EF64F2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635" w14:textId="77777777" w:rsidR="00EF64F2" w:rsidRPr="00D703B8" w:rsidRDefault="00EF64F2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E700" w14:textId="77777777" w:rsidR="00EF64F2" w:rsidRPr="00D703B8" w:rsidRDefault="00D703B8" w:rsidP="00A23D7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703B8">
              <w:rPr>
                <w:b/>
                <w:sz w:val="24"/>
                <w:szCs w:val="24"/>
              </w:rPr>
              <w:t>Всего</w:t>
            </w:r>
            <w:proofErr w:type="spellEnd"/>
            <w:r w:rsidRPr="00D703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CA3C" w14:textId="77777777" w:rsidR="00EF64F2" w:rsidRPr="00D703B8" w:rsidRDefault="00D703B8" w:rsidP="00A23D7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703B8">
              <w:rPr>
                <w:b/>
                <w:sz w:val="24"/>
                <w:szCs w:val="24"/>
              </w:rPr>
              <w:t>Теория</w:t>
            </w:r>
            <w:proofErr w:type="spellEnd"/>
            <w:r w:rsidRPr="00D703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478" w14:textId="77777777" w:rsidR="00EF64F2" w:rsidRPr="00D703B8" w:rsidRDefault="00D703B8" w:rsidP="00A23D7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703B8">
              <w:rPr>
                <w:b/>
                <w:sz w:val="24"/>
                <w:szCs w:val="24"/>
              </w:rPr>
              <w:t>Практика</w:t>
            </w:r>
            <w:proofErr w:type="spellEnd"/>
            <w:r w:rsidRPr="00D703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9CCF" w14:textId="77777777" w:rsidR="00EF64F2" w:rsidRPr="00D703B8" w:rsidRDefault="00EF64F2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70" w:rsidRPr="00D703B8" w14:paraId="35C62477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15CC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E54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знакомы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C5E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4E81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9916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9BE4" w14:textId="77777777" w:rsidR="00EF64F2" w:rsidRPr="00D703B8" w:rsidRDefault="00D703B8" w:rsidP="00A23D70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sz w:val="24"/>
                <w:szCs w:val="24"/>
              </w:rPr>
              <w:t>Выставка</w:t>
            </w:r>
            <w:proofErr w:type="spellEnd"/>
            <w:r w:rsidRPr="00D703B8">
              <w:rPr>
                <w:sz w:val="24"/>
                <w:szCs w:val="24"/>
              </w:rPr>
              <w:t xml:space="preserve"> и </w:t>
            </w:r>
            <w:proofErr w:type="spellStart"/>
            <w:r w:rsidRPr="00D703B8">
              <w:rPr>
                <w:sz w:val="24"/>
                <w:szCs w:val="24"/>
              </w:rPr>
              <w:t>концерт</w:t>
            </w:r>
            <w:proofErr w:type="spellEnd"/>
          </w:p>
        </w:tc>
      </w:tr>
      <w:tr w:rsidR="00A23D70" w:rsidRPr="00D703B8" w14:paraId="3C113E90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AA46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F17B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E269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B11C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647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FA17" w14:textId="77777777" w:rsidR="00EF64F2" w:rsidRPr="00D703B8" w:rsidRDefault="00D703B8" w:rsidP="00A23D70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A23D70" w:rsidRPr="00D703B8" w14:paraId="5BBDBBA8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FDF7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DCE6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3A40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62CB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F2C4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2E0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</w:p>
        </w:tc>
      </w:tr>
      <w:tr w:rsidR="00A23D70" w:rsidRPr="00D703B8" w14:paraId="206F0AA0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71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909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02EB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570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BB06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BE02" w14:textId="77777777" w:rsidR="00EF64F2" w:rsidRPr="00D703B8" w:rsidRDefault="00D703B8" w:rsidP="00A23D70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sz w:val="24"/>
                <w:szCs w:val="24"/>
              </w:rPr>
              <w:t>Спектакль</w:t>
            </w:r>
            <w:proofErr w:type="spellEnd"/>
          </w:p>
        </w:tc>
      </w:tr>
      <w:tr w:rsidR="00A23D70" w:rsidRPr="00D703B8" w14:paraId="00929624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62EE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3740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7695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DED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4EA1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2C71" w14:textId="77777777" w:rsidR="00EF64F2" w:rsidRPr="00D703B8" w:rsidRDefault="00D703B8" w:rsidP="00A23D70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sz w:val="24"/>
                <w:szCs w:val="24"/>
              </w:rPr>
              <w:t>Игра</w:t>
            </w:r>
            <w:proofErr w:type="spellEnd"/>
          </w:p>
        </w:tc>
      </w:tr>
      <w:tr w:rsidR="00A23D70" w:rsidRPr="00D703B8" w14:paraId="4F64D1F0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8134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5C1E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C107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0EBB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4CC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8923" w14:textId="77777777" w:rsidR="00EF64F2" w:rsidRPr="00D703B8" w:rsidRDefault="00D703B8" w:rsidP="00A23D70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sz w:val="24"/>
                <w:szCs w:val="24"/>
              </w:rPr>
              <w:t>Викторина</w:t>
            </w:r>
            <w:proofErr w:type="spellEnd"/>
          </w:p>
        </w:tc>
      </w:tr>
      <w:tr w:rsidR="00A23D70" w:rsidRPr="00D703B8" w14:paraId="01AA3312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D64D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3A4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FF1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EB82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B6EA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CF0" w14:textId="3D054D70" w:rsidR="00EF64F2" w:rsidRPr="00D703B8" w:rsidRDefault="00A23D70" w:rsidP="00A23D70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sz w:val="24"/>
                <w:szCs w:val="24"/>
                <w:lang w:eastAsia="en-US"/>
              </w:rPr>
              <w:t>Игра</w:t>
            </w:r>
            <w:proofErr w:type="spellEnd"/>
          </w:p>
        </w:tc>
      </w:tr>
      <w:tr w:rsidR="00A23D70" w:rsidRPr="00D703B8" w14:paraId="0337193E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EFA2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1F9A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1ECD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7FBB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F9EE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06DC" w14:textId="77777777" w:rsidR="00EF64F2" w:rsidRPr="00D703B8" w:rsidRDefault="00D703B8" w:rsidP="00A23D70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sz w:val="24"/>
                <w:szCs w:val="24"/>
              </w:rPr>
              <w:t>Концерт</w:t>
            </w:r>
            <w:proofErr w:type="spellEnd"/>
          </w:p>
        </w:tc>
      </w:tr>
      <w:tr w:rsidR="00A23D70" w:rsidRPr="00D703B8" w14:paraId="5849DD36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19D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D6AE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9852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43BA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0A6A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82A" w14:textId="77777777" w:rsidR="00EF64F2" w:rsidRPr="00D703B8" w:rsidRDefault="00D703B8" w:rsidP="00A23D70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sz w:val="24"/>
                <w:szCs w:val="24"/>
              </w:rPr>
              <w:t>Игра</w:t>
            </w:r>
            <w:proofErr w:type="spellEnd"/>
            <w:r w:rsidRPr="00D703B8">
              <w:rPr>
                <w:sz w:val="24"/>
                <w:szCs w:val="24"/>
              </w:rPr>
              <w:t xml:space="preserve"> </w:t>
            </w:r>
          </w:p>
        </w:tc>
      </w:tr>
      <w:tr w:rsidR="00A23D70" w:rsidRPr="00D703B8" w14:paraId="4CB5E393" w14:textId="77777777">
        <w:trPr>
          <w:trHeight w:val="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52C" w14:textId="77777777" w:rsidR="00EF64F2" w:rsidRPr="00D703B8" w:rsidRDefault="00EF64F2" w:rsidP="00A23D70">
            <w:pPr>
              <w:pStyle w:val="Table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9AF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proofErr w:type="spellEnd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FA1A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94E1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8FB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F18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  <w:proofErr w:type="spellEnd"/>
          </w:p>
        </w:tc>
      </w:tr>
      <w:tr w:rsidR="00A23D70" w:rsidRPr="00D703B8" w14:paraId="22132CF6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FA8" w14:textId="77777777" w:rsidR="00EF64F2" w:rsidRPr="00D703B8" w:rsidRDefault="00EF64F2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765" w14:textId="77777777" w:rsidR="00EF64F2" w:rsidRPr="00D703B8" w:rsidRDefault="00D703B8" w:rsidP="00A23D70">
            <w:pPr>
              <w:pStyle w:val="TableParagraph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703B8">
              <w:rPr>
                <w:b/>
                <w:sz w:val="24"/>
                <w:szCs w:val="24"/>
                <w:lang w:eastAsia="en-US"/>
              </w:rPr>
              <w:t>Итого</w:t>
            </w:r>
            <w:proofErr w:type="spellEnd"/>
            <w:r w:rsidRPr="00D703B8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8ECD" w14:textId="77777777" w:rsidR="00EF64F2" w:rsidRPr="00D703B8" w:rsidRDefault="00D703B8" w:rsidP="00A23D70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48C2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FEBC" w14:textId="77777777" w:rsidR="00EF64F2" w:rsidRPr="00D703B8" w:rsidRDefault="00D703B8" w:rsidP="00A23D7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703B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5E58" w14:textId="77777777" w:rsidR="00EF64F2" w:rsidRPr="00D703B8" w:rsidRDefault="00EF64F2" w:rsidP="00A23D70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4B0AEC9" w14:textId="77777777" w:rsidR="00EF64F2" w:rsidRPr="00D703B8" w:rsidRDefault="00EF64F2" w:rsidP="00A23D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2E318F" w14:textId="77777777" w:rsidR="00EF64F2" w:rsidRPr="00D703B8" w:rsidRDefault="00D703B8" w:rsidP="00A23D70">
      <w:pPr>
        <w:widowControl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31" w:name="_Toc103609035"/>
      <w:bookmarkStart w:id="32" w:name="_Toc103609073"/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учебно-тематического плана</w:t>
      </w:r>
      <w:bookmarkEnd w:id="31"/>
      <w:bookmarkEnd w:id="32"/>
    </w:p>
    <w:p w14:paraId="1C2FFAF1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Тема 1. Будем знакомы!</w:t>
      </w:r>
    </w:p>
    <w:p w14:paraId="77BAA7AB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>: Правила поведения и распорядок в лагере. Какие бывают увлечения.</w:t>
      </w:r>
    </w:p>
    <w:p w14:paraId="4EBF4D32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>: Игры на знакомство. Концерт – ромашка. Конкурс рисунков на асфальте «Здравствуй, лето!». Оформление отрядных уголков. Мастерская удивительных идей и оформление выставки поделок. Час опытов</w:t>
      </w:r>
      <w:r w:rsidRPr="00D7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015D98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>: участие в выставке и концерте</w:t>
      </w:r>
    </w:p>
    <w:p w14:paraId="7B704F4E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 xml:space="preserve">Тема 2. Моя безопасность </w:t>
      </w:r>
    </w:p>
    <w:p w14:paraId="1E9F614B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 xml:space="preserve">: Безопасное поведение, правила дорожного движения. </w:t>
      </w:r>
    </w:p>
    <w:p w14:paraId="63643AC2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>: Квест-игра. Ребусы по ОБЖ. Игра «Мой друг - светофор». Составление планов-маршрутов «От дома до Вектора». Посещение тира.</w:t>
      </w:r>
    </w:p>
    <w:p w14:paraId="172F0D61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>: анкетирование</w:t>
      </w:r>
    </w:p>
    <w:p w14:paraId="0321011B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Тема 3. Юный эколог</w:t>
      </w:r>
    </w:p>
    <w:p w14:paraId="24342B7F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>: Всемирный день окружающей среды. Экология. Что в моих силах изменить.</w:t>
      </w:r>
    </w:p>
    <w:p w14:paraId="007573F2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>: Игра-путешествие, студия поделок из природного материал, оформление выставки</w:t>
      </w:r>
      <w:r w:rsidRPr="00D703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03B8">
        <w:rPr>
          <w:rFonts w:ascii="Times New Roman" w:hAnsi="Times New Roman" w:cs="Times New Roman"/>
          <w:sz w:val="24"/>
          <w:szCs w:val="24"/>
        </w:rPr>
        <w:t>Вкусный мастер-класс.</w:t>
      </w:r>
    </w:p>
    <w:p w14:paraId="34EDB600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Pr="00D703B8">
        <w:rPr>
          <w:rFonts w:ascii="Times New Roman" w:hAnsi="Times New Roman" w:cs="Times New Roman"/>
          <w:sz w:val="24"/>
          <w:szCs w:val="24"/>
        </w:rPr>
        <w:t xml:space="preserve"> викторина</w:t>
      </w:r>
    </w:p>
    <w:p w14:paraId="1E6BE27D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Тема 4. Пушкинский день России</w:t>
      </w:r>
    </w:p>
    <w:p w14:paraId="2BDC9523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 xml:space="preserve">: Викторина «Что ты знаешь о великом поэте». Театр. Актерское мастерство. Сценическое движение. </w:t>
      </w:r>
    </w:p>
    <w:p w14:paraId="485238FE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>: Театр у микрофона. Актерское мастерство: практические занятия на внимание; воображение и фантазию; взаимодействие с партнером. Сценическое движение: практические занятия по пантомиме, индивидуальной акробатики; координации движения.</w:t>
      </w:r>
    </w:p>
    <w:p w14:paraId="15613F3B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>: спектакль «Сказки Пушкина»</w:t>
      </w:r>
    </w:p>
    <w:p w14:paraId="4EC37939" w14:textId="0B4ABB69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Тема 5. Юный турист</w:t>
      </w:r>
    </w:p>
    <w:p w14:paraId="3C0E61CA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>: Туризм (виды и экипировка). Правила поведения в походе</w:t>
      </w:r>
    </w:p>
    <w:p w14:paraId="0ECA534F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>: Спортивно-игровая программа «В поход». Посещение скалодрома</w:t>
      </w:r>
    </w:p>
    <w:p w14:paraId="02EAB7C6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>: игра «Робинзон»</w:t>
      </w:r>
    </w:p>
    <w:p w14:paraId="0198D1A5" w14:textId="15F5A1BE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Тема 6. Морское путешествие</w:t>
      </w:r>
    </w:p>
    <w:p w14:paraId="5EAF4896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Теория:</w:t>
      </w:r>
      <w:r w:rsidRPr="00D703B8">
        <w:rPr>
          <w:rFonts w:ascii="Times New Roman" w:hAnsi="Times New Roman" w:cs="Times New Roman"/>
          <w:sz w:val="24"/>
          <w:szCs w:val="24"/>
        </w:rPr>
        <w:t xml:space="preserve"> Всемирный день океанов. Что ты знаешь о воде.</w:t>
      </w:r>
    </w:p>
    <w:p w14:paraId="05808253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>: игра-путешествие «По морям, по волнам», студия нетрадиционных техник рисований. Час опытов с водой</w:t>
      </w:r>
    </w:p>
    <w:p w14:paraId="2E1456BC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>: викторина</w:t>
      </w:r>
    </w:p>
    <w:p w14:paraId="5D50470E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Тема 7. Международный день друзей</w:t>
      </w:r>
    </w:p>
    <w:p w14:paraId="6BC2DF57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>: умеем ли мы дружить</w:t>
      </w:r>
    </w:p>
    <w:p w14:paraId="2DFF0517" w14:textId="2243AC96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 xml:space="preserve">: </w:t>
      </w:r>
      <w:r w:rsidR="00A23D70" w:rsidRPr="00D703B8">
        <w:rPr>
          <w:rFonts w:ascii="Times New Roman" w:hAnsi="Times New Roman" w:cs="Times New Roman"/>
          <w:sz w:val="24"/>
          <w:szCs w:val="24"/>
          <w:lang w:val="x-none"/>
        </w:rPr>
        <w:t>Игра</w:t>
      </w:r>
      <w:r w:rsidRPr="00D703B8">
        <w:rPr>
          <w:rFonts w:ascii="Times New Roman" w:hAnsi="Times New Roman" w:cs="Times New Roman"/>
          <w:sz w:val="24"/>
          <w:szCs w:val="24"/>
          <w:lang w:val="x-none"/>
        </w:rPr>
        <w:t xml:space="preserve"> и упражнения на: взаимодействи</w:t>
      </w:r>
      <w:r w:rsidRPr="00D703B8">
        <w:rPr>
          <w:rFonts w:ascii="Times New Roman" w:hAnsi="Times New Roman" w:cs="Times New Roman"/>
          <w:sz w:val="24"/>
          <w:szCs w:val="24"/>
        </w:rPr>
        <w:t>е</w:t>
      </w:r>
      <w:r w:rsidRPr="00D703B8">
        <w:rPr>
          <w:rFonts w:ascii="Times New Roman" w:hAnsi="Times New Roman" w:cs="Times New Roman"/>
          <w:sz w:val="24"/>
          <w:szCs w:val="24"/>
          <w:lang w:val="x-none"/>
        </w:rPr>
        <w:t>, сплочение коллектива, на сняти</w:t>
      </w:r>
      <w:r w:rsidRPr="00D703B8">
        <w:rPr>
          <w:rFonts w:ascii="Times New Roman" w:hAnsi="Times New Roman" w:cs="Times New Roman"/>
          <w:sz w:val="24"/>
          <w:szCs w:val="24"/>
        </w:rPr>
        <w:t>е</w:t>
      </w:r>
      <w:r w:rsidRPr="00D703B8">
        <w:rPr>
          <w:rFonts w:ascii="Times New Roman" w:hAnsi="Times New Roman" w:cs="Times New Roman"/>
          <w:sz w:val="24"/>
          <w:szCs w:val="24"/>
          <w:lang w:val="x-none"/>
        </w:rPr>
        <w:t xml:space="preserve"> напряжения, умение слышать и слушать друг друга, осознание себя в группе, довери</w:t>
      </w:r>
      <w:r w:rsidRPr="00D703B8">
        <w:rPr>
          <w:rFonts w:ascii="Times New Roman" w:hAnsi="Times New Roman" w:cs="Times New Roman"/>
          <w:sz w:val="24"/>
          <w:szCs w:val="24"/>
        </w:rPr>
        <w:t xml:space="preserve">е. Игра «Секретики». Танцевальный марафон. </w:t>
      </w:r>
    </w:p>
    <w:p w14:paraId="2B732031" w14:textId="632F64F5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 xml:space="preserve">: </w:t>
      </w:r>
      <w:r w:rsidR="00A23D70" w:rsidRPr="00D703B8">
        <w:rPr>
          <w:rFonts w:ascii="Times New Roman" w:hAnsi="Times New Roman" w:cs="Times New Roman"/>
          <w:sz w:val="24"/>
          <w:szCs w:val="24"/>
        </w:rPr>
        <w:t>Игра</w:t>
      </w:r>
    </w:p>
    <w:p w14:paraId="7AA6D3A9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Тема 8. День России</w:t>
      </w:r>
    </w:p>
    <w:p w14:paraId="6D12EEC1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>: викторина «Моя страна»</w:t>
      </w:r>
    </w:p>
    <w:p w14:paraId="0A5E65C4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>: подготовка концертных номеров и проведение концерта. Конкурс рисунков «Моя малая Родина». Сладкий мастер-класс</w:t>
      </w:r>
    </w:p>
    <w:p w14:paraId="6272C939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>: концерт</w:t>
      </w:r>
    </w:p>
    <w:p w14:paraId="689E724F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Тема 9. Игра «Зарница»</w:t>
      </w:r>
    </w:p>
    <w:p w14:paraId="21944267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>: военные игры, атрибутика</w:t>
      </w:r>
    </w:p>
    <w:p w14:paraId="4FC42D01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D703B8">
        <w:rPr>
          <w:rFonts w:ascii="Times New Roman" w:hAnsi="Times New Roman" w:cs="Times New Roman"/>
          <w:sz w:val="24"/>
          <w:szCs w:val="24"/>
        </w:rPr>
        <w:t>: игра «Зарница». Посещение тира</w:t>
      </w:r>
    </w:p>
    <w:p w14:paraId="33FF530F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>: игра</w:t>
      </w:r>
    </w:p>
    <w:p w14:paraId="65223C2A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 xml:space="preserve">Тема 10. </w:t>
      </w:r>
      <w:r w:rsidRPr="00D703B8">
        <w:rPr>
          <w:rFonts w:ascii="Times New Roman" w:hAnsi="Times New Roman" w:cs="Times New Roman"/>
          <w:sz w:val="24"/>
          <w:szCs w:val="24"/>
        </w:rPr>
        <w:t>Закрытие смены</w:t>
      </w:r>
    </w:p>
    <w:p w14:paraId="6D6B0FAA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D703B8">
        <w:rPr>
          <w:rFonts w:ascii="Times New Roman" w:hAnsi="Times New Roman" w:cs="Times New Roman"/>
          <w:sz w:val="24"/>
          <w:szCs w:val="24"/>
        </w:rPr>
        <w:t>: Грим. Бутафория. Карнавал</w:t>
      </w:r>
    </w:p>
    <w:p w14:paraId="3F44E8FD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 xml:space="preserve">Практика: </w:t>
      </w:r>
      <w:r w:rsidRPr="00D703B8">
        <w:rPr>
          <w:rFonts w:ascii="Times New Roman" w:hAnsi="Times New Roman" w:cs="Times New Roman"/>
          <w:sz w:val="24"/>
          <w:szCs w:val="24"/>
        </w:rPr>
        <w:t>Практические занятия по нанесению грима. Создание реквизита и костюмов. Подготовка номеров</w:t>
      </w:r>
    </w:p>
    <w:p w14:paraId="51AB120B" w14:textId="77777777" w:rsidR="00EF64F2" w:rsidRPr="00D703B8" w:rsidRDefault="00D703B8" w:rsidP="00A23D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D703B8">
        <w:rPr>
          <w:rFonts w:ascii="Times New Roman" w:hAnsi="Times New Roman" w:cs="Times New Roman"/>
          <w:sz w:val="24"/>
          <w:szCs w:val="24"/>
        </w:rPr>
        <w:t>: карнавал</w:t>
      </w:r>
    </w:p>
    <w:p w14:paraId="2AE00B8F" w14:textId="77777777" w:rsidR="00EF64F2" w:rsidRPr="00D703B8" w:rsidRDefault="00EF64F2" w:rsidP="00A23D70">
      <w:pPr>
        <w:pStyle w:val="af3"/>
        <w:widowControl w:val="0"/>
        <w:spacing w:beforeAutospacing="0" w:after="0" w:afterAutospacing="0"/>
        <w:ind w:firstLine="709"/>
        <w:rPr>
          <w:b/>
        </w:rPr>
      </w:pPr>
    </w:p>
    <w:p w14:paraId="70284570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3" w:name="_Toc102815755"/>
      <w:bookmarkStart w:id="34" w:name="_Toc103609036"/>
      <w:bookmarkStart w:id="35" w:name="_Toc103609074"/>
      <w:bookmarkEnd w:id="24"/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</w:t>
      </w:r>
      <w:bookmarkEnd w:id="33"/>
      <w:bookmarkEnd w:id="34"/>
      <w:bookmarkEnd w:id="35"/>
    </w:p>
    <w:p w14:paraId="53FCC762" w14:textId="77777777" w:rsidR="00EF64F2" w:rsidRPr="00D703B8" w:rsidRDefault="00EF64F2" w:rsidP="00A23D70">
      <w:pPr>
        <w:pStyle w:val="af8"/>
        <w:widowControl w:val="0"/>
        <w:spacing w:after="0" w:line="240" w:lineRule="auto"/>
        <w:ind w:left="71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79D172" w14:textId="77777777" w:rsidR="00EF64F2" w:rsidRPr="00D703B8" w:rsidRDefault="00D703B8" w:rsidP="00A23D70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703B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 окончании обучения учащиеся </w:t>
      </w:r>
    </w:p>
    <w:p w14:paraId="6FCAA2FB" w14:textId="77777777" w:rsidR="00A23D70" w:rsidRPr="00D703B8" w:rsidRDefault="00A23D70" w:rsidP="00A23D70">
      <w:pPr>
        <w:pStyle w:val="af8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eastAsia="Times New Roman" w:hAnsi="Times New Roman" w:cs="Times New Roman"/>
          <w:sz w:val="24"/>
          <w:szCs w:val="24"/>
        </w:rPr>
        <w:t>приобретут опыт участия в мероприятиях различной направленности;</w:t>
      </w:r>
    </w:p>
    <w:p w14:paraId="4BDB60C2" w14:textId="77777777" w:rsidR="00A23D70" w:rsidRPr="00D703B8" w:rsidRDefault="00A23D70" w:rsidP="00A23D70">
      <w:pPr>
        <w:pStyle w:val="af8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eastAsia="Times New Roman" w:hAnsi="Times New Roman" w:cs="Times New Roman"/>
          <w:sz w:val="24"/>
          <w:szCs w:val="24"/>
        </w:rPr>
        <w:t>приобретут положительные нравственные навыки;</w:t>
      </w:r>
    </w:p>
    <w:p w14:paraId="1364C9E6" w14:textId="77777777" w:rsidR="00EF64F2" w:rsidRPr="00D703B8" w:rsidRDefault="00D703B8" w:rsidP="00A23D70">
      <w:pPr>
        <w:pStyle w:val="af8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eastAsia="Times New Roman" w:hAnsi="Times New Roman" w:cs="Times New Roman"/>
          <w:sz w:val="24"/>
          <w:szCs w:val="24"/>
        </w:rPr>
        <w:t>укрепят собственное здоровье;</w:t>
      </w:r>
    </w:p>
    <w:p w14:paraId="70C28F30" w14:textId="4C70F52E" w:rsidR="00EF64F2" w:rsidRPr="00D703B8" w:rsidRDefault="00876B0E" w:rsidP="00A23D70">
      <w:pPr>
        <w:pStyle w:val="af8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eastAsia="Times New Roman" w:hAnsi="Times New Roman" w:cs="Times New Roman"/>
          <w:sz w:val="24"/>
          <w:szCs w:val="24"/>
        </w:rPr>
        <w:t>научатся</w:t>
      </w:r>
      <w:r w:rsidR="00D703B8" w:rsidRPr="00D703B8">
        <w:rPr>
          <w:rFonts w:ascii="Times New Roman" w:eastAsia="Times New Roman" w:hAnsi="Times New Roman" w:cs="Times New Roman"/>
          <w:sz w:val="24"/>
          <w:szCs w:val="24"/>
        </w:rPr>
        <w:t xml:space="preserve"> работать в коллективе, понима</w:t>
      </w:r>
      <w:r w:rsidRPr="00D703B8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D703B8" w:rsidRPr="00D703B8">
        <w:rPr>
          <w:rFonts w:ascii="Times New Roman" w:eastAsia="Times New Roman" w:hAnsi="Times New Roman" w:cs="Times New Roman"/>
          <w:sz w:val="24"/>
          <w:szCs w:val="24"/>
        </w:rPr>
        <w:t>, что такое взаимовыручка;</w:t>
      </w:r>
    </w:p>
    <w:p w14:paraId="72FC295C" w14:textId="247ACE8A" w:rsidR="00EF64F2" w:rsidRPr="00D703B8" w:rsidRDefault="00876B0E" w:rsidP="00A23D70">
      <w:pPr>
        <w:pStyle w:val="af8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03B8"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навыками здорового образа жизни.</w:t>
      </w:r>
    </w:p>
    <w:p w14:paraId="4ECB9140" w14:textId="77777777" w:rsidR="00EF64F2" w:rsidRPr="00D703B8" w:rsidRDefault="00D703B8" w:rsidP="00A23D70">
      <w:pPr>
        <w:pStyle w:val="af8"/>
        <w:widowControl w:val="0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br w:type="page"/>
      </w:r>
    </w:p>
    <w:p w14:paraId="72903491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6" w:name="_Toc102815756"/>
      <w:bookmarkStart w:id="37" w:name="_Toc103609037"/>
      <w:bookmarkStart w:id="38" w:name="_Toc103609075"/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Комплекс организационно-педагогических условий</w:t>
      </w:r>
      <w:bookmarkEnd w:id="36"/>
      <w:bookmarkEnd w:id="37"/>
      <w:bookmarkEnd w:id="38"/>
    </w:p>
    <w:p w14:paraId="213D833B" w14:textId="77777777" w:rsidR="00EF64F2" w:rsidRPr="00D703B8" w:rsidRDefault="00EF64F2" w:rsidP="00A23D7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FE03F48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9" w:name="_Toc102815757"/>
      <w:bookmarkStart w:id="40" w:name="_Toc103609038"/>
      <w:bookmarkStart w:id="41" w:name="_Toc103609076"/>
      <w:r w:rsidRPr="00D703B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Календарный учебный график</w:t>
      </w:r>
      <w:bookmarkEnd w:id="39"/>
      <w:bookmarkEnd w:id="40"/>
      <w:bookmarkEnd w:id="41"/>
    </w:p>
    <w:p w14:paraId="68E8869E" w14:textId="77777777" w:rsidR="00EF64F2" w:rsidRPr="00D703B8" w:rsidRDefault="00EF64F2" w:rsidP="00A23D7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ff"/>
        <w:tblW w:w="9627" w:type="dxa"/>
        <w:tblLook w:val="04A0" w:firstRow="1" w:lastRow="0" w:firstColumn="1" w:lastColumn="0" w:noHBand="0" w:noVBand="1"/>
      </w:tblPr>
      <w:tblGrid>
        <w:gridCol w:w="1696"/>
        <w:gridCol w:w="1842"/>
        <w:gridCol w:w="1985"/>
        <w:gridCol w:w="1842"/>
        <w:gridCol w:w="2262"/>
      </w:tblGrid>
      <w:tr w:rsidR="00A23D70" w:rsidRPr="00D703B8" w14:paraId="6581AF5B" w14:textId="77777777">
        <w:tc>
          <w:tcPr>
            <w:tcW w:w="1696" w:type="dxa"/>
          </w:tcPr>
          <w:p w14:paraId="3B8156F5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</w:p>
          <w:p w14:paraId="6BF1BCA2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</w:t>
            </w:r>
          </w:p>
        </w:tc>
        <w:tc>
          <w:tcPr>
            <w:tcW w:w="1842" w:type="dxa"/>
          </w:tcPr>
          <w:p w14:paraId="33DE8591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Объем </w:t>
            </w:r>
          </w:p>
          <w:p w14:paraId="7AB6E91C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учебных </w:t>
            </w:r>
          </w:p>
          <w:p w14:paraId="5619C46B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985" w:type="dxa"/>
          </w:tcPr>
          <w:p w14:paraId="3591106B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  <w:p w14:paraId="192FA0A8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учебных </w:t>
            </w:r>
          </w:p>
          <w:p w14:paraId="533300F5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недель</w:t>
            </w:r>
          </w:p>
        </w:tc>
        <w:tc>
          <w:tcPr>
            <w:tcW w:w="1842" w:type="dxa"/>
          </w:tcPr>
          <w:p w14:paraId="66B88C1F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2262" w:type="dxa"/>
          </w:tcPr>
          <w:p w14:paraId="50E4684A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</w:t>
            </w:r>
          </w:p>
        </w:tc>
      </w:tr>
      <w:tr w:rsidR="00EF64F2" w:rsidRPr="00D703B8" w14:paraId="68FACFF9" w14:textId="77777777">
        <w:tc>
          <w:tcPr>
            <w:tcW w:w="1696" w:type="dxa"/>
          </w:tcPr>
          <w:p w14:paraId="3B31130C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Первый</w:t>
            </w:r>
          </w:p>
        </w:tc>
        <w:tc>
          <w:tcPr>
            <w:tcW w:w="1842" w:type="dxa"/>
          </w:tcPr>
          <w:p w14:paraId="64B476CB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85" w:type="dxa"/>
          </w:tcPr>
          <w:p w14:paraId="7A3E35DD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2" w:type="dxa"/>
          </w:tcPr>
          <w:p w14:paraId="3FA5639C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2" w:type="dxa"/>
          </w:tcPr>
          <w:p w14:paraId="46EB291E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занятий в неделю</w:t>
            </w:r>
          </w:p>
          <w:p w14:paraId="46954EBF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2 часа</w:t>
            </w:r>
          </w:p>
        </w:tc>
      </w:tr>
    </w:tbl>
    <w:p w14:paraId="79097472" w14:textId="77777777" w:rsidR="00EF64F2" w:rsidRPr="00D703B8" w:rsidRDefault="00EF64F2" w:rsidP="00A23D7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AC53651" w14:textId="77777777" w:rsidR="00EF64F2" w:rsidRPr="00D703B8" w:rsidRDefault="00D703B8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  <w:bookmarkStart w:id="42" w:name="_Toc102815758"/>
      <w:bookmarkStart w:id="43" w:name="_Toc103609039"/>
      <w:bookmarkStart w:id="44" w:name="_Toc103609077"/>
      <w:r w:rsidRPr="00D703B8">
        <w:rPr>
          <w:b/>
        </w:rPr>
        <w:t>Условия реализации программы</w:t>
      </w:r>
      <w:bookmarkEnd w:id="42"/>
      <w:bookmarkEnd w:id="43"/>
      <w:bookmarkEnd w:id="44"/>
    </w:p>
    <w:p w14:paraId="7AC1B9D5" w14:textId="77777777" w:rsidR="00EF64F2" w:rsidRPr="00D703B8" w:rsidRDefault="00EF64F2" w:rsidP="00A23D70">
      <w:pPr>
        <w:pStyle w:val="af3"/>
        <w:widowControl w:val="0"/>
        <w:spacing w:beforeAutospacing="0" w:after="0" w:afterAutospacing="0"/>
        <w:ind w:firstLine="709"/>
        <w:jc w:val="both"/>
        <w:rPr>
          <w:bCs/>
        </w:rPr>
      </w:pPr>
    </w:p>
    <w:p w14:paraId="75031CAF" w14:textId="77777777" w:rsidR="00EF64F2" w:rsidRPr="00D703B8" w:rsidRDefault="00D703B8" w:rsidP="00A23D70">
      <w:pPr>
        <w:pStyle w:val="af3"/>
        <w:widowControl w:val="0"/>
        <w:spacing w:beforeAutospacing="0" w:after="0" w:afterAutospacing="0"/>
        <w:ind w:firstLine="709"/>
        <w:jc w:val="both"/>
      </w:pPr>
      <w:r w:rsidRPr="00D703B8">
        <w:rPr>
          <w:b/>
        </w:rPr>
        <w:t>Материально-техническое обеспечение</w:t>
      </w:r>
      <w:r w:rsidRPr="00D703B8">
        <w:rPr>
          <w:bCs/>
        </w:rPr>
        <w:t xml:space="preserve">: </w:t>
      </w:r>
      <w:r w:rsidRPr="00D703B8">
        <w:t>наличие светлого и просторного кабинета для занятий, удобной мебели; диванчики для проведения практических занятий в холле.</w:t>
      </w:r>
    </w:p>
    <w:p w14:paraId="13704C9B" w14:textId="77777777" w:rsidR="00EF64F2" w:rsidRPr="00D703B8" w:rsidRDefault="00EF64F2" w:rsidP="00A23D70">
      <w:pPr>
        <w:pStyle w:val="af3"/>
        <w:widowControl w:val="0"/>
        <w:spacing w:beforeAutospacing="0" w:after="0" w:afterAutospacing="0"/>
        <w:ind w:firstLine="709"/>
        <w:jc w:val="both"/>
        <w:rPr>
          <w:bCs/>
        </w:rPr>
      </w:pPr>
    </w:p>
    <w:tbl>
      <w:tblPr>
        <w:tblStyle w:val="aff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A23D70" w:rsidRPr="00D703B8" w14:paraId="5804D63F" w14:textId="77777777">
        <w:tc>
          <w:tcPr>
            <w:tcW w:w="4813" w:type="dxa"/>
          </w:tcPr>
          <w:p w14:paraId="5637807E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/>
              </w:rPr>
            </w:pPr>
            <w:r w:rsidRPr="00D703B8">
              <w:rPr>
                <w:b/>
              </w:rPr>
              <w:t>Перечень материалов и оборудования</w:t>
            </w:r>
          </w:p>
        </w:tc>
        <w:tc>
          <w:tcPr>
            <w:tcW w:w="4813" w:type="dxa"/>
          </w:tcPr>
          <w:p w14:paraId="2A4945BB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/>
              </w:rPr>
            </w:pPr>
            <w:r w:rsidRPr="00D703B8">
              <w:rPr>
                <w:b/>
              </w:rPr>
              <w:t>Количество</w:t>
            </w:r>
          </w:p>
        </w:tc>
      </w:tr>
      <w:tr w:rsidR="00A23D70" w:rsidRPr="00D703B8" w14:paraId="69C4DF51" w14:textId="77777777">
        <w:tc>
          <w:tcPr>
            <w:tcW w:w="4813" w:type="dxa"/>
          </w:tcPr>
          <w:p w14:paraId="4C9C1B62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Мячи</w:t>
            </w:r>
          </w:p>
          <w:p w14:paraId="1BD3590B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Скакалки</w:t>
            </w:r>
          </w:p>
          <w:p w14:paraId="160BB7B1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для асфальта</w:t>
            </w:r>
          </w:p>
          <w:p w14:paraId="5A92B9B8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</w:t>
            </w:r>
          </w:p>
          <w:p w14:paraId="49EBBF6E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  <w:p w14:paraId="741BB4E7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</w:p>
          <w:p w14:paraId="65F7E8DE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14:paraId="72AD7CAA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  <w:p w14:paraId="049474CE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</w:p>
          <w:p w14:paraId="4E51BDCE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формата А4.</w:t>
            </w:r>
          </w:p>
          <w:p w14:paraId="30EB5FCE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Экран, колонки, ноутбук</w:t>
            </w:r>
          </w:p>
          <w:p w14:paraId="7A3876E8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Ватман </w:t>
            </w:r>
          </w:p>
          <w:p w14:paraId="63369FB6" w14:textId="77777777" w:rsidR="00EF64F2" w:rsidRPr="00D703B8" w:rsidRDefault="00D703B8" w:rsidP="00A23D7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</w:p>
        </w:tc>
        <w:tc>
          <w:tcPr>
            <w:tcW w:w="4813" w:type="dxa"/>
          </w:tcPr>
          <w:p w14:paraId="4199FC95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4B7BB672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641316D8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4B6037BB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4546E3EA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4BA25FD3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2 шт.</w:t>
            </w:r>
          </w:p>
          <w:p w14:paraId="2F42F6FF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370A6A35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2599375E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01EDC8E6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4 шт.</w:t>
            </w:r>
          </w:p>
          <w:p w14:paraId="3ED0A1A7" w14:textId="21F54175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 шт.</w:t>
            </w:r>
          </w:p>
          <w:p w14:paraId="64D65F4E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  <w:p w14:paraId="0F1312CC" w14:textId="77777777" w:rsidR="00EF64F2" w:rsidRPr="00D703B8" w:rsidRDefault="00D703B8" w:rsidP="00A23D70">
            <w:pPr>
              <w:pStyle w:val="af3"/>
              <w:widowControl w:val="0"/>
              <w:spacing w:beforeAutospacing="0" w:after="0" w:afterAutospacing="0"/>
              <w:jc w:val="center"/>
              <w:rPr>
                <w:bCs/>
              </w:rPr>
            </w:pPr>
            <w:r w:rsidRPr="00D703B8">
              <w:rPr>
                <w:bCs/>
              </w:rPr>
              <w:t>10 шт.</w:t>
            </w:r>
          </w:p>
        </w:tc>
      </w:tr>
    </w:tbl>
    <w:p w14:paraId="40B82402" w14:textId="77777777" w:rsidR="00EF64F2" w:rsidRPr="00D703B8" w:rsidRDefault="00EF64F2" w:rsidP="00A23D70">
      <w:pPr>
        <w:pStyle w:val="af8"/>
        <w:widowControl w:val="0"/>
        <w:spacing w:after="0" w:line="240" w:lineRule="auto"/>
        <w:ind w:left="714" w:hanging="71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4A24AF" w14:textId="77777777" w:rsidR="00EF64F2" w:rsidRPr="00D703B8" w:rsidRDefault="00D703B8" w:rsidP="00A23D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обеспечение:</w:t>
      </w:r>
    </w:p>
    <w:p w14:paraId="7E6E441B" w14:textId="77777777" w:rsidR="00EF64F2" w:rsidRPr="00D703B8" w:rsidRDefault="00D703B8" w:rsidP="00A23D70">
      <w:pPr>
        <w:pStyle w:val="af8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 xml:space="preserve">веселые музыкальные зарядки, </w:t>
      </w:r>
    </w:p>
    <w:p w14:paraId="62DEED0A" w14:textId="717006AE" w:rsidR="00EF64F2" w:rsidRPr="00D703B8" w:rsidRDefault="00D703B8" w:rsidP="00A23D70">
      <w:pPr>
        <w:pStyle w:val="af8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доступ к сети Интернет.</w:t>
      </w:r>
    </w:p>
    <w:p w14:paraId="1D3881FC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обеспечение:</w:t>
      </w:r>
      <w:r w:rsidRPr="00D70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D703B8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и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1BDF62DC" w14:textId="77777777" w:rsidR="00EF64F2" w:rsidRPr="00D703B8" w:rsidRDefault="00EF64F2" w:rsidP="00A23D70">
      <w:pPr>
        <w:pStyle w:val="af8"/>
        <w:widowControl w:val="0"/>
        <w:spacing w:after="0" w:line="240" w:lineRule="auto"/>
        <w:ind w:left="714" w:hanging="71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E0623E" w14:textId="77777777" w:rsidR="00EF64F2" w:rsidRPr="00D703B8" w:rsidRDefault="00D703B8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  <w:bookmarkStart w:id="45" w:name="_Toc102815759"/>
      <w:bookmarkStart w:id="46" w:name="_Toc103609040"/>
      <w:bookmarkStart w:id="47" w:name="_Toc103609078"/>
      <w:r w:rsidRPr="00D703B8">
        <w:rPr>
          <w:b/>
        </w:rPr>
        <w:t>Формы аттестации</w:t>
      </w:r>
      <w:bookmarkEnd w:id="45"/>
      <w:bookmarkEnd w:id="46"/>
      <w:bookmarkEnd w:id="47"/>
      <w:r w:rsidRPr="00D703B8">
        <w:rPr>
          <w:b/>
        </w:rPr>
        <w:t xml:space="preserve"> </w:t>
      </w:r>
    </w:p>
    <w:p w14:paraId="3225D9F0" w14:textId="77777777" w:rsidR="00EF64F2" w:rsidRPr="00D703B8" w:rsidRDefault="00EF64F2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</w:p>
    <w:p w14:paraId="712697DD" w14:textId="77777777" w:rsidR="00EF64F2" w:rsidRPr="00D703B8" w:rsidRDefault="00D703B8" w:rsidP="00A23D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занятии. </w:t>
      </w:r>
    </w:p>
    <w:p w14:paraId="709CE4A8" w14:textId="2D07A942" w:rsidR="00EF64F2" w:rsidRPr="00D703B8" w:rsidRDefault="00D703B8" w:rsidP="00A23D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 включает вводную, итоговую диагностику: </w:t>
      </w:r>
    </w:p>
    <w:p w14:paraId="4DFCE61C" w14:textId="77777777" w:rsidR="00EF64F2" w:rsidRPr="00D703B8" w:rsidRDefault="00D703B8" w:rsidP="00A23D7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ожиданий учащихся;</w:t>
      </w:r>
    </w:p>
    <w:p w14:paraId="7A149B5B" w14:textId="77777777" w:rsidR="00EF64F2" w:rsidRPr="00D703B8" w:rsidRDefault="00D703B8" w:rsidP="00A23D7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программы в форме анкеты.</w:t>
      </w:r>
    </w:p>
    <w:p w14:paraId="69A4DBDC" w14:textId="4830E08B" w:rsidR="00807B72" w:rsidRPr="00D703B8" w:rsidRDefault="00D703B8" w:rsidP="00A23D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Формами контроля являются: игра, викторина, квест и</w:t>
      </w:r>
      <w:r w:rsidR="00876B0E"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т.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д.</w:t>
      </w:r>
      <w:bookmarkStart w:id="48" w:name="_Toc102815760"/>
    </w:p>
    <w:p w14:paraId="16230BB7" w14:textId="77777777" w:rsidR="00A23D70" w:rsidRPr="00D703B8" w:rsidRDefault="00A23D70" w:rsidP="00A23D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BC3721A" w14:textId="19F51149" w:rsidR="00EF64F2" w:rsidRPr="00D703B8" w:rsidRDefault="00D703B8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  <w:bookmarkStart w:id="49" w:name="_Toc103609041"/>
      <w:bookmarkStart w:id="50" w:name="_Toc103609079"/>
      <w:r w:rsidRPr="00D703B8">
        <w:rPr>
          <w:b/>
        </w:rPr>
        <w:t>Оценочные материалы</w:t>
      </w:r>
      <w:bookmarkEnd w:id="48"/>
      <w:bookmarkEnd w:id="49"/>
      <w:bookmarkEnd w:id="50"/>
    </w:p>
    <w:p w14:paraId="63FD0551" w14:textId="77777777" w:rsidR="00EF64F2" w:rsidRPr="00D703B8" w:rsidRDefault="00EF64F2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</w:p>
    <w:p w14:paraId="7CC1E544" w14:textId="69E58254" w:rsidR="00EF64F2" w:rsidRPr="00D703B8" w:rsidRDefault="00D703B8" w:rsidP="00A23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eastAsia="Calibri" w:hAnsi="Times New Roman" w:cs="Times New Roman"/>
          <w:sz w:val="24"/>
          <w:szCs w:val="24"/>
        </w:rPr>
        <w:t xml:space="preserve">Оценивание происходит посредством ежедневного наблюдения за уровнем участия </w:t>
      </w:r>
      <w:r w:rsidR="00A23D70" w:rsidRPr="00D703B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23D70" w:rsidRPr="00D703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активности детей </w:t>
      </w:r>
      <w:r w:rsidRPr="00D703B8">
        <w:rPr>
          <w:rFonts w:ascii="Times New Roman" w:eastAsia="Calibri" w:hAnsi="Times New Roman" w:cs="Times New Roman"/>
          <w:sz w:val="24"/>
          <w:szCs w:val="24"/>
        </w:rPr>
        <w:t>в мероприятиях</w:t>
      </w:r>
      <w:r w:rsidRPr="00D703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58550AC" w14:textId="77777777" w:rsidR="00EF64F2" w:rsidRPr="00D703B8" w:rsidRDefault="00EF64F2" w:rsidP="00A23D70">
      <w:pPr>
        <w:pStyle w:val="af8"/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74B0C6" w14:textId="77777777" w:rsidR="00EF64F2" w:rsidRPr="00D703B8" w:rsidRDefault="00D703B8" w:rsidP="00A23D7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Диагностическая карта</w:t>
      </w:r>
    </w:p>
    <w:p w14:paraId="55AE710C" w14:textId="77777777" w:rsidR="00EF64F2" w:rsidRPr="00D703B8" w:rsidRDefault="00EF64F2" w:rsidP="00A23D7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ff"/>
        <w:tblW w:w="9776" w:type="dxa"/>
        <w:tblLook w:val="04A0" w:firstRow="1" w:lastRow="0" w:firstColumn="1" w:lastColumn="0" w:noHBand="0" w:noVBand="1"/>
      </w:tblPr>
      <w:tblGrid>
        <w:gridCol w:w="560"/>
        <w:gridCol w:w="1799"/>
        <w:gridCol w:w="433"/>
        <w:gridCol w:w="392"/>
        <w:gridCol w:w="380"/>
        <w:gridCol w:w="392"/>
        <w:gridCol w:w="796"/>
        <w:gridCol w:w="710"/>
        <w:gridCol w:w="429"/>
        <w:gridCol w:w="478"/>
        <w:gridCol w:w="619"/>
        <w:gridCol w:w="671"/>
        <w:gridCol w:w="712"/>
        <w:gridCol w:w="708"/>
        <w:gridCol w:w="697"/>
      </w:tblGrid>
      <w:tr w:rsidR="00A23D70" w:rsidRPr="00D703B8" w14:paraId="3188639D" w14:textId="77777777" w:rsidTr="00A23D70">
        <w:tc>
          <w:tcPr>
            <w:tcW w:w="560" w:type="dxa"/>
          </w:tcPr>
          <w:p w14:paraId="2033C063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№</w:t>
            </w:r>
          </w:p>
          <w:p w14:paraId="7C68666F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п/п</w:t>
            </w:r>
          </w:p>
        </w:tc>
        <w:tc>
          <w:tcPr>
            <w:tcW w:w="1799" w:type="dxa"/>
            <w:tcBorders>
              <w:right w:val="nil"/>
            </w:tcBorders>
          </w:tcPr>
          <w:p w14:paraId="4C2EB3AC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Фамилия, имя учащегося</w:t>
            </w:r>
          </w:p>
        </w:tc>
        <w:tc>
          <w:tcPr>
            <w:tcW w:w="5300" w:type="dxa"/>
            <w:gridSpan w:val="10"/>
          </w:tcPr>
          <w:p w14:paraId="0E1A1127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Номера заданий</w:t>
            </w:r>
          </w:p>
        </w:tc>
        <w:tc>
          <w:tcPr>
            <w:tcW w:w="2117" w:type="dxa"/>
            <w:gridSpan w:val="3"/>
          </w:tcPr>
          <w:p w14:paraId="1910B8A5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итого</w:t>
            </w:r>
          </w:p>
        </w:tc>
      </w:tr>
      <w:tr w:rsidR="00A23D70" w:rsidRPr="00D703B8" w14:paraId="7C5D85EA" w14:textId="77777777" w:rsidTr="00A23D70">
        <w:tc>
          <w:tcPr>
            <w:tcW w:w="560" w:type="dxa"/>
          </w:tcPr>
          <w:p w14:paraId="5862576C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1799" w:type="dxa"/>
            <w:tcBorders>
              <w:right w:val="nil"/>
            </w:tcBorders>
          </w:tcPr>
          <w:p w14:paraId="4FC0BED2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433" w:type="dxa"/>
            <w:tcBorders>
              <w:right w:val="nil"/>
            </w:tcBorders>
          </w:tcPr>
          <w:p w14:paraId="30657068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1</w:t>
            </w:r>
          </w:p>
        </w:tc>
        <w:tc>
          <w:tcPr>
            <w:tcW w:w="392" w:type="dxa"/>
            <w:tcBorders>
              <w:right w:val="nil"/>
            </w:tcBorders>
          </w:tcPr>
          <w:p w14:paraId="3E9611C2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2</w:t>
            </w:r>
          </w:p>
        </w:tc>
        <w:tc>
          <w:tcPr>
            <w:tcW w:w="380" w:type="dxa"/>
            <w:tcBorders>
              <w:right w:val="nil"/>
            </w:tcBorders>
          </w:tcPr>
          <w:p w14:paraId="1E34205C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3</w:t>
            </w:r>
          </w:p>
        </w:tc>
        <w:tc>
          <w:tcPr>
            <w:tcW w:w="392" w:type="dxa"/>
            <w:tcBorders>
              <w:right w:val="nil"/>
            </w:tcBorders>
          </w:tcPr>
          <w:p w14:paraId="50CA3DF1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4</w:t>
            </w:r>
          </w:p>
        </w:tc>
        <w:tc>
          <w:tcPr>
            <w:tcW w:w="796" w:type="dxa"/>
          </w:tcPr>
          <w:p w14:paraId="79B71C31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5</w:t>
            </w:r>
          </w:p>
        </w:tc>
        <w:tc>
          <w:tcPr>
            <w:tcW w:w="710" w:type="dxa"/>
          </w:tcPr>
          <w:p w14:paraId="00C1753F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6</w:t>
            </w:r>
          </w:p>
        </w:tc>
        <w:tc>
          <w:tcPr>
            <w:tcW w:w="429" w:type="dxa"/>
          </w:tcPr>
          <w:p w14:paraId="18BBA5AA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7</w:t>
            </w:r>
          </w:p>
        </w:tc>
        <w:tc>
          <w:tcPr>
            <w:tcW w:w="478" w:type="dxa"/>
          </w:tcPr>
          <w:p w14:paraId="71CF31F0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8</w:t>
            </w:r>
          </w:p>
        </w:tc>
        <w:tc>
          <w:tcPr>
            <w:tcW w:w="619" w:type="dxa"/>
          </w:tcPr>
          <w:p w14:paraId="34BBBEF5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ind w:left="283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9</w:t>
            </w:r>
          </w:p>
        </w:tc>
        <w:tc>
          <w:tcPr>
            <w:tcW w:w="671" w:type="dxa"/>
          </w:tcPr>
          <w:p w14:paraId="21999B7E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10</w:t>
            </w:r>
          </w:p>
        </w:tc>
        <w:tc>
          <w:tcPr>
            <w:tcW w:w="712" w:type="dxa"/>
          </w:tcPr>
          <w:p w14:paraId="1CEEE620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в</w:t>
            </w:r>
          </w:p>
        </w:tc>
        <w:tc>
          <w:tcPr>
            <w:tcW w:w="708" w:type="dxa"/>
          </w:tcPr>
          <w:p w14:paraId="13FF19B1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с</w:t>
            </w:r>
          </w:p>
        </w:tc>
        <w:tc>
          <w:tcPr>
            <w:tcW w:w="697" w:type="dxa"/>
          </w:tcPr>
          <w:p w14:paraId="3C895A64" w14:textId="77777777" w:rsidR="00EF64F2" w:rsidRPr="00D703B8" w:rsidRDefault="00D703B8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  <w:b/>
              </w:rPr>
            </w:pPr>
            <w:r w:rsidRPr="00D703B8">
              <w:rPr>
                <w:rFonts w:eastAsia="Calibri"/>
                <w:b/>
              </w:rPr>
              <w:t>н</w:t>
            </w:r>
          </w:p>
        </w:tc>
      </w:tr>
      <w:tr w:rsidR="00A23D70" w:rsidRPr="00D703B8" w14:paraId="04E73B37" w14:textId="77777777" w:rsidTr="00A23D70">
        <w:tc>
          <w:tcPr>
            <w:tcW w:w="560" w:type="dxa"/>
          </w:tcPr>
          <w:p w14:paraId="2AE76F2D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1799" w:type="dxa"/>
            <w:tcBorders>
              <w:right w:val="nil"/>
            </w:tcBorders>
          </w:tcPr>
          <w:p w14:paraId="0BA0CCEB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433" w:type="dxa"/>
            <w:tcBorders>
              <w:right w:val="nil"/>
            </w:tcBorders>
          </w:tcPr>
          <w:p w14:paraId="32E2165C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268089BC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380" w:type="dxa"/>
            <w:tcBorders>
              <w:right w:val="nil"/>
            </w:tcBorders>
          </w:tcPr>
          <w:p w14:paraId="2C30C19F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6580BFCF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796" w:type="dxa"/>
          </w:tcPr>
          <w:p w14:paraId="174B5A3E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710" w:type="dxa"/>
          </w:tcPr>
          <w:p w14:paraId="40D1C188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429" w:type="dxa"/>
          </w:tcPr>
          <w:p w14:paraId="49FA6369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478" w:type="dxa"/>
          </w:tcPr>
          <w:p w14:paraId="25C4874A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619" w:type="dxa"/>
          </w:tcPr>
          <w:p w14:paraId="7F86FB0B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671" w:type="dxa"/>
          </w:tcPr>
          <w:p w14:paraId="7859DB0A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712" w:type="dxa"/>
          </w:tcPr>
          <w:p w14:paraId="2A350D30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708" w:type="dxa"/>
          </w:tcPr>
          <w:p w14:paraId="5047BC55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  <w:tc>
          <w:tcPr>
            <w:tcW w:w="697" w:type="dxa"/>
          </w:tcPr>
          <w:p w14:paraId="6B10F72C" w14:textId="77777777" w:rsidR="00EF64F2" w:rsidRPr="00D703B8" w:rsidRDefault="00EF64F2" w:rsidP="00A23D70">
            <w:pPr>
              <w:pStyle w:val="c12"/>
              <w:widowControl w:val="0"/>
              <w:spacing w:beforeAutospacing="0" w:after="0" w:afterAutospacing="0"/>
              <w:rPr>
                <w:rFonts w:eastAsia="Calibri"/>
              </w:rPr>
            </w:pPr>
          </w:p>
        </w:tc>
      </w:tr>
    </w:tbl>
    <w:p w14:paraId="20ADD06C" w14:textId="77777777" w:rsidR="00EF64F2" w:rsidRPr="00D703B8" w:rsidRDefault="00EF64F2" w:rsidP="00A23D70">
      <w:pPr>
        <w:pStyle w:val="af8"/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721848B" w14:textId="77777777" w:rsidR="00EF64F2" w:rsidRPr="00D703B8" w:rsidRDefault="00D703B8" w:rsidP="00A23D70">
      <w:pPr>
        <w:pStyle w:val="af8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b/>
          <w:i/>
          <w:sz w:val="24"/>
          <w:szCs w:val="24"/>
        </w:rPr>
        <w:t>Вводная диагностика</w:t>
      </w:r>
      <w:r w:rsidRPr="00D703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BE6A302" w14:textId="77777777" w:rsidR="00EF64F2" w:rsidRPr="00D703B8" w:rsidRDefault="00D703B8" w:rsidP="00A23D70">
      <w:pPr>
        <w:pStyle w:val="af8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bCs/>
          <w:iCs/>
          <w:sz w:val="24"/>
          <w:szCs w:val="24"/>
        </w:rPr>
        <w:t>Анкета-знакомство</w:t>
      </w:r>
    </w:p>
    <w:p w14:paraId="0A086DC1" w14:textId="4461752F" w:rsidR="00EF64F2" w:rsidRPr="00D703B8" w:rsidRDefault="00D703B8" w:rsidP="00A23D70">
      <w:pPr>
        <w:pStyle w:val="af8"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bCs/>
          <w:iCs/>
          <w:sz w:val="24"/>
          <w:szCs w:val="24"/>
        </w:rPr>
        <w:t>1.Как тебя зовут</w:t>
      </w:r>
      <w:r w:rsidR="00807B72" w:rsidRPr="00D703B8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0067397E" w14:textId="54DCAB88" w:rsidR="00EF64F2" w:rsidRPr="00D703B8" w:rsidRDefault="00D703B8" w:rsidP="00A23D70">
      <w:pPr>
        <w:pStyle w:val="af8"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bCs/>
          <w:iCs/>
          <w:sz w:val="24"/>
          <w:szCs w:val="24"/>
        </w:rPr>
        <w:t>2. Что ты любишь делать</w:t>
      </w:r>
      <w:r w:rsidR="00807B72" w:rsidRPr="00D703B8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131548FA" w14:textId="46A6A8FC" w:rsidR="00EF64F2" w:rsidRPr="00D703B8" w:rsidRDefault="00D703B8" w:rsidP="00A23D70">
      <w:pPr>
        <w:pStyle w:val="af8"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bCs/>
          <w:iCs/>
          <w:sz w:val="24"/>
          <w:szCs w:val="24"/>
        </w:rPr>
        <w:t>3. Чему хочешь научиться в лагере</w:t>
      </w:r>
      <w:r w:rsidR="00807B72" w:rsidRPr="00D703B8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02AD9DBF" w14:textId="75A672E5" w:rsidR="00807B72" w:rsidRPr="00D703B8" w:rsidRDefault="00807B72" w:rsidP="00A23D70">
      <w:pPr>
        <w:pStyle w:val="af8"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bCs/>
          <w:iCs/>
          <w:sz w:val="24"/>
          <w:szCs w:val="24"/>
        </w:rPr>
        <w:t>4. Чему ты можешь научить друзей?</w:t>
      </w:r>
    </w:p>
    <w:p w14:paraId="329D6D1F" w14:textId="77777777" w:rsidR="00EF64F2" w:rsidRPr="00D703B8" w:rsidRDefault="00EF64F2" w:rsidP="00A23D70">
      <w:pPr>
        <w:pStyle w:val="af8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701F59" w14:textId="621860B5" w:rsidR="00EF64F2" w:rsidRPr="00D703B8" w:rsidRDefault="00807B72" w:rsidP="00A23D70">
      <w:pPr>
        <w:pStyle w:val="af8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 контроль</w:t>
      </w:r>
    </w:p>
    <w:p w14:paraId="5C42DC37" w14:textId="3A31093B" w:rsidR="00807B72" w:rsidRPr="00D703B8" w:rsidRDefault="00807B72" w:rsidP="00A23D70">
      <w:pPr>
        <w:pStyle w:val="af8"/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Оценивается уровень активности детей.</w:t>
      </w:r>
    </w:p>
    <w:p w14:paraId="546F8A9F" w14:textId="77777777" w:rsidR="00EF64F2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Показатели к </w:t>
      </w:r>
      <w:r w:rsidRPr="00D703B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диагностической</w:t>
      </w: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карте:</w:t>
      </w:r>
    </w:p>
    <w:p w14:paraId="5625E82D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pacing w:val="-1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Выставка и концерт</w:t>
      </w:r>
    </w:p>
    <w:p w14:paraId="0748EE34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pacing w:val="-1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Анкетирование</w:t>
      </w:r>
    </w:p>
    <w:p w14:paraId="13E6EAEE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Викторина</w:t>
      </w:r>
    </w:p>
    <w:p w14:paraId="1CCF5C1E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Спектакль</w:t>
      </w:r>
    </w:p>
    <w:p w14:paraId="5A0DB274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pacing w:val="-1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Игра</w:t>
      </w:r>
    </w:p>
    <w:p w14:paraId="5A83F7E3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Викторина</w:t>
      </w:r>
    </w:p>
    <w:p w14:paraId="13C9A0F3" w14:textId="1EDBE138" w:rsidR="00EF64F2" w:rsidRPr="00D703B8" w:rsidRDefault="00A23D70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Игра</w:t>
      </w:r>
    </w:p>
    <w:p w14:paraId="393049D1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Концерт</w:t>
      </w:r>
    </w:p>
    <w:p w14:paraId="0C8CB1F8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pacing w:val="-1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 xml:space="preserve">Игра </w:t>
      </w:r>
    </w:p>
    <w:p w14:paraId="0C941ECF" w14:textId="77777777" w:rsidR="00EF64F2" w:rsidRPr="00D703B8" w:rsidRDefault="00D703B8" w:rsidP="00D703B8">
      <w:pPr>
        <w:widowControl w:val="0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Карнавал</w:t>
      </w:r>
    </w:p>
    <w:p w14:paraId="3116C157" w14:textId="77777777" w:rsidR="00807B72" w:rsidRPr="00D703B8" w:rsidRDefault="00807B72" w:rsidP="00A23D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уровня освоения программы:</w:t>
      </w:r>
    </w:p>
    <w:p w14:paraId="510402D7" w14:textId="0ADF9D00" w:rsidR="00807B72" w:rsidRPr="00D703B8" w:rsidRDefault="00807B72" w:rsidP="00A23D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Высокий уровень – проявляет активность, заинтересованность, </w:t>
      </w:r>
      <w:r w:rsidR="00A23D70"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стремится внести свой вклад в общее дело.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1EDE2F3" w14:textId="4F1C6E85" w:rsidR="00807B72" w:rsidRPr="00D703B8" w:rsidRDefault="00807B72" w:rsidP="00A23D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Средний уровень – </w:t>
      </w:r>
      <w:r w:rsidR="00A23D70"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начинает работать активно, а затем угасает, нуждается в постоянной поддержке и помощи.</w:t>
      </w:r>
    </w:p>
    <w:p w14:paraId="3E284CE2" w14:textId="0F1A2876" w:rsidR="00807B72" w:rsidRPr="00D703B8" w:rsidRDefault="00807B72" w:rsidP="00A23D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Низкий уровень – </w:t>
      </w:r>
      <w:r w:rsidR="00A23D70"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настроен участвовать в общих делах, не проявляет интереса к деятельности.</w:t>
      </w:r>
    </w:p>
    <w:p w14:paraId="2B1A5451" w14:textId="77777777" w:rsidR="00807B72" w:rsidRPr="00D703B8" w:rsidRDefault="00807B72" w:rsidP="00A23D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296EA904" w14:textId="77777777" w:rsidR="00EF64F2" w:rsidRPr="00D703B8" w:rsidRDefault="00EF64F2" w:rsidP="00A23D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556D2AD" w14:textId="77777777" w:rsidR="00EF64F2" w:rsidRPr="00D703B8" w:rsidRDefault="00D703B8" w:rsidP="00A23D70">
      <w:pPr>
        <w:pStyle w:val="af8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03B8">
        <w:rPr>
          <w:rFonts w:ascii="Times New Roman" w:hAnsi="Times New Roman" w:cs="Times New Roman"/>
          <w:b/>
          <w:i/>
          <w:sz w:val="24"/>
          <w:szCs w:val="24"/>
        </w:rPr>
        <w:t>Итоговая диагностика</w:t>
      </w:r>
      <w:r w:rsidRPr="00D703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EDCF09E" w14:textId="7CF18A6B" w:rsidR="00EF64F2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Как тебя зовут</w:t>
      </w:r>
      <w:r w:rsidR="00A23D70"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</w:t>
      </w:r>
    </w:p>
    <w:p w14:paraId="3D07B8F6" w14:textId="2A123E17" w:rsidR="00EF64F2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="00A23D70"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 тебе понравилось заниматься больше всего?</w:t>
      </w:r>
    </w:p>
    <w:p w14:paraId="6C4F8DDB" w14:textId="53A2F088" w:rsidR="00EF64F2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Каких друзей ты приобрел</w:t>
      </w:r>
      <w:r w:rsidR="00A23D70"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</w:t>
      </w:r>
    </w:p>
    <w:p w14:paraId="4301F841" w14:textId="697C7367" w:rsidR="00EF64F2" w:rsidRPr="00D703B8" w:rsidRDefault="00D703B8" w:rsidP="00A23D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Чему хочешь еще научиться</w:t>
      </w:r>
      <w:r w:rsidR="00A23D70" w:rsidRPr="00D70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</w:t>
      </w:r>
    </w:p>
    <w:p w14:paraId="50292F14" w14:textId="77777777" w:rsidR="00807B72" w:rsidRPr="00D703B8" w:rsidRDefault="00807B72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  <w:bookmarkStart w:id="51" w:name="_Toc102815761"/>
    </w:p>
    <w:p w14:paraId="64EDCBFC" w14:textId="0D92B4A7" w:rsidR="00EF64F2" w:rsidRPr="00D703B8" w:rsidRDefault="00D703B8" w:rsidP="00A23D70">
      <w:pPr>
        <w:pStyle w:val="af3"/>
        <w:widowControl w:val="0"/>
        <w:spacing w:beforeAutospacing="0" w:after="0" w:afterAutospacing="0"/>
        <w:jc w:val="center"/>
        <w:outlineLvl w:val="1"/>
        <w:rPr>
          <w:b/>
        </w:rPr>
      </w:pPr>
      <w:bookmarkStart w:id="52" w:name="_Toc103609042"/>
      <w:bookmarkStart w:id="53" w:name="_Toc103609080"/>
      <w:r w:rsidRPr="00D703B8">
        <w:rPr>
          <w:b/>
        </w:rPr>
        <w:t>Методические материалы</w:t>
      </w:r>
      <w:bookmarkEnd w:id="51"/>
      <w:bookmarkEnd w:id="52"/>
      <w:bookmarkEnd w:id="53"/>
    </w:p>
    <w:p w14:paraId="11B76754" w14:textId="77777777" w:rsidR="00EF64F2" w:rsidRPr="00D703B8" w:rsidRDefault="00EF64F2" w:rsidP="00A23D70">
      <w:pPr>
        <w:pStyle w:val="af8"/>
        <w:widowControl w:val="0"/>
        <w:spacing w:after="0" w:line="240" w:lineRule="auto"/>
        <w:ind w:left="714" w:hanging="71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03C0C1" w14:textId="77777777" w:rsidR="00EF64F2" w:rsidRPr="00D703B8" w:rsidRDefault="00D703B8" w:rsidP="00A23D70">
      <w:pPr>
        <w:pStyle w:val="af8"/>
        <w:widowControl w:val="0"/>
        <w:spacing w:after="0" w:line="240" w:lineRule="auto"/>
        <w:ind w:left="714" w:hanging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Методы и формы организации деятельности</w:t>
      </w:r>
    </w:p>
    <w:p w14:paraId="5F0691A4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Основными методами организации деятельности являются:</w:t>
      </w:r>
    </w:p>
    <w:p w14:paraId="1A0E1F24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Метод игры (игры отбираются воспитателями в соответствии с поставленной целью).</w:t>
      </w:r>
    </w:p>
    <w:p w14:paraId="2ACD6466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Методы театрализации.</w:t>
      </w:r>
    </w:p>
    <w:p w14:paraId="24915900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Методы состязательности (распространяется на все сферы творческой деятельности)</w:t>
      </w:r>
    </w:p>
    <w:p w14:paraId="77101476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lastRenderedPageBreak/>
        <w:t>Метод коллективной творческой деятельности (КТД).</w:t>
      </w:r>
    </w:p>
    <w:p w14:paraId="3EEDED4D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факторов.</w:t>
      </w:r>
    </w:p>
    <w:p w14:paraId="48B57552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Беседы с детьми по налаживанию и поддерживанию их межличностных взаимоотношений</w:t>
      </w:r>
    </w:p>
    <w:p w14:paraId="7462962A" w14:textId="77777777" w:rsidR="00EF64F2" w:rsidRPr="00D703B8" w:rsidRDefault="00EF64F2" w:rsidP="00A23D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27BF20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</w:t>
      </w:r>
    </w:p>
    <w:p w14:paraId="60DBD776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Познавательные беседы – проводятся с целью ознакомления детей с новым материалом.</w:t>
      </w:r>
    </w:p>
    <w:p w14:paraId="6CE5A37B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14:paraId="40BD88D0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Подвижные игры – проводятся для смены деятельности на занятиях, может и проводится и в конце занятия.</w:t>
      </w:r>
    </w:p>
    <w:p w14:paraId="42367964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14:paraId="3EDBC566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Викторины – проводятся с целью закрепления пройденного материала.</w:t>
      </w:r>
    </w:p>
    <w:p w14:paraId="1030AC41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Метод моделирования – используется для развития у детей умения работать по схемам.</w:t>
      </w:r>
    </w:p>
    <w:p w14:paraId="364CF70E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Инсценировки сказок – проводятся для ознакомления детей со сказкой, снятия напряжения.</w:t>
      </w:r>
    </w:p>
    <w:p w14:paraId="41AEABD4" w14:textId="77777777" w:rsidR="00EF64F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Проведение праздников – проводятся с целью закрепления материала и создания положительных эмоций у детей.</w:t>
      </w:r>
    </w:p>
    <w:p w14:paraId="729F9F20" w14:textId="0CA83BB8" w:rsidR="00807B72" w:rsidRPr="00D703B8" w:rsidRDefault="00D703B8" w:rsidP="00A23D70">
      <w:pPr>
        <w:pStyle w:val="af8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hAnsi="Times New Roman" w:cs="Times New Roman"/>
          <w:sz w:val="24"/>
          <w:szCs w:val="24"/>
        </w:rPr>
        <w:t xml:space="preserve">Рисование сюжетов сказок, орнаментов </w:t>
      </w:r>
      <w:r w:rsidR="00807B72" w:rsidRPr="00D703B8">
        <w:rPr>
          <w:rFonts w:ascii="Times New Roman" w:hAnsi="Times New Roman" w:cs="Times New Roman"/>
          <w:sz w:val="24"/>
          <w:szCs w:val="24"/>
        </w:rPr>
        <w:t>–</w:t>
      </w:r>
      <w:r w:rsidRPr="00D703B8">
        <w:rPr>
          <w:rFonts w:ascii="Times New Roman" w:hAnsi="Times New Roman" w:cs="Times New Roman"/>
          <w:sz w:val="24"/>
          <w:szCs w:val="24"/>
        </w:rPr>
        <w:t xml:space="preserve"> проводится с целью </w:t>
      </w:r>
      <w:r w:rsidR="00807B72" w:rsidRPr="00D703B8">
        <w:rPr>
          <w:rFonts w:ascii="Times New Roman" w:hAnsi="Times New Roman" w:cs="Times New Roman"/>
          <w:sz w:val="24"/>
          <w:szCs w:val="24"/>
        </w:rPr>
        <w:t>формирования чувства причастности к культуре Родины.</w:t>
      </w:r>
    </w:p>
    <w:p w14:paraId="60522593" w14:textId="2433CF2C" w:rsidR="0047690B" w:rsidRPr="00D703B8" w:rsidRDefault="00D703B8" w:rsidP="00A23D70">
      <w:pPr>
        <w:pStyle w:val="af8"/>
        <w:widowControl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двух главных положениях:</w:t>
      </w:r>
    </w:p>
    <w:p w14:paraId="651DF3EE" w14:textId="72C42981" w:rsidR="0047690B" w:rsidRPr="00D703B8" w:rsidRDefault="00D703B8" w:rsidP="00A23D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максимально удовлетворить потребности ребёнка, признавая, что каждый ребёнок</w:t>
      </w:r>
      <w:r w:rsidR="0047690B"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индивидуальность, имеющая свои тенденции развития. Это означает, что программа должна</w:t>
      </w:r>
    </w:p>
    <w:p w14:paraId="5CF78FBB" w14:textId="77777777" w:rsidR="0047690B" w:rsidRPr="00D703B8" w:rsidRDefault="00D703B8" w:rsidP="00A23D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интересам каждого из его членов. То, то для одного является желанным, для</w:t>
      </w:r>
    </w:p>
    <w:p w14:paraId="554B0B77" w14:textId="77777777" w:rsidR="0047690B" w:rsidRPr="00D703B8" w:rsidRDefault="00D703B8" w:rsidP="00A23D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может быть второстепенным, способности одного могут значительно отличаться</w:t>
      </w:r>
    </w:p>
    <w:p w14:paraId="1A938718" w14:textId="77777777" w:rsidR="0047690B" w:rsidRPr="00D703B8" w:rsidRDefault="00D703B8" w:rsidP="00A23D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способностей другого</w:t>
      </w:r>
    </w:p>
    <w:p w14:paraId="33828005" w14:textId="03D0FC85" w:rsidR="00EF64F2" w:rsidRPr="00D703B8" w:rsidRDefault="00D703B8" w:rsidP="00A23D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способствовать постепенному интегрированию ребёнка в общество, что можно</w:t>
      </w:r>
      <w:r w:rsidR="0047690B"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осуществить, поощряя ребёнка к саморазвитию позволяя демонстрировать ему свои</w:t>
      </w:r>
      <w:r w:rsidR="0047690B"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навыки, способность к адаптации, используя при этом источники социального</w:t>
      </w:r>
      <w:r w:rsidR="0047690B"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 сотрудничество</w:t>
      </w:r>
    </w:p>
    <w:p w14:paraId="3076038E" w14:textId="77777777" w:rsidR="00EF64F2" w:rsidRPr="00D703B8" w:rsidRDefault="00D703B8" w:rsidP="00A23D70">
      <w:pPr>
        <w:widowControl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D703B8">
        <w:rPr>
          <w:rFonts w:ascii="Times New Roman" w:hAnsi="Times New Roman" w:cs="Times New Roman"/>
          <w:b/>
          <w:iCs/>
          <w:sz w:val="24"/>
          <w:szCs w:val="24"/>
        </w:rPr>
        <w:t>Особенности организации образовательной деятельности</w:t>
      </w:r>
    </w:p>
    <w:p w14:paraId="3A7319DB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3B8">
        <w:rPr>
          <w:rFonts w:ascii="Times New Roman" w:hAnsi="Times New Roman" w:cs="Times New Roman"/>
          <w:sz w:val="24"/>
          <w:szCs w:val="24"/>
        </w:rPr>
        <w:t>При реализации программы используется групповая и индивидуальная формы работы с учащимися. Эффективность работы связана с соблюдением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6CB3B408" w14:textId="77777777" w:rsidR="00EF64F2" w:rsidRPr="00D703B8" w:rsidRDefault="00D703B8" w:rsidP="00A23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3B8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D703B8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6176995A" w14:textId="37F26C14" w:rsidR="0047690B" w:rsidRPr="00D703B8" w:rsidRDefault="00D703B8" w:rsidP="00A23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3B8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D703B8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  <w:r w:rsidR="00A23D70" w:rsidRPr="00D703B8">
        <w:rPr>
          <w:rFonts w:ascii="Times New Roman" w:hAnsi="Times New Roman" w:cs="Times New Roman"/>
          <w:sz w:val="24"/>
          <w:szCs w:val="24"/>
        </w:rPr>
        <w:t xml:space="preserve"> </w:t>
      </w:r>
      <w:r w:rsidR="00876B0E" w:rsidRPr="00D703B8">
        <w:rPr>
          <w:rFonts w:ascii="Times New Roman" w:hAnsi="Times New Roman" w:cs="Times New Roman"/>
          <w:sz w:val="24"/>
          <w:szCs w:val="24"/>
        </w:rPr>
        <w:t xml:space="preserve">Чтобы оценить эффективность данной программы, проводится постоянный мониторинг, промежуточное анкетирование. Каждый день ребята заполняют экран настроения, что позволяет организовать индивидуальную работу с детьми. </w:t>
      </w:r>
      <w:r w:rsidR="00807B72" w:rsidRPr="00D703B8">
        <w:rPr>
          <w:rFonts w:ascii="Times New Roman" w:hAnsi="Times New Roman" w:cs="Times New Roman"/>
          <w:sz w:val="24"/>
          <w:szCs w:val="24"/>
        </w:rPr>
        <w:t xml:space="preserve">Экран настроения – это особая </w:t>
      </w:r>
      <w:r w:rsidR="00876B0E" w:rsidRPr="00D703B8">
        <w:rPr>
          <w:rFonts w:ascii="Times New Roman" w:hAnsi="Times New Roman" w:cs="Times New Roman"/>
          <w:sz w:val="24"/>
          <w:szCs w:val="24"/>
        </w:rPr>
        <w:t xml:space="preserve">форма обратной связи, которая позволяет </w:t>
      </w:r>
      <w:r w:rsidR="00807B72" w:rsidRPr="00D703B8">
        <w:rPr>
          <w:rFonts w:ascii="Times New Roman" w:hAnsi="Times New Roman" w:cs="Times New Roman"/>
          <w:sz w:val="24"/>
          <w:szCs w:val="24"/>
        </w:rPr>
        <w:t>оценивать</w:t>
      </w:r>
      <w:r w:rsidR="00876B0E" w:rsidRPr="00D703B8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807B72" w:rsidRPr="00D703B8">
        <w:rPr>
          <w:rFonts w:ascii="Times New Roman" w:hAnsi="Times New Roman" w:cs="Times New Roman"/>
          <w:sz w:val="24"/>
          <w:szCs w:val="24"/>
        </w:rPr>
        <w:t>е</w:t>
      </w:r>
      <w:r w:rsidR="00876B0E" w:rsidRPr="00D703B8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807B72" w:rsidRPr="00D703B8">
        <w:rPr>
          <w:rFonts w:ascii="Times New Roman" w:hAnsi="Times New Roman" w:cs="Times New Roman"/>
          <w:sz w:val="24"/>
          <w:szCs w:val="24"/>
        </w:rPr>
        <w:t>е</w:t>
      </w:r>
      <w:r w:rsidR="00876B0E" w:rsidRPr="00D703B8">
        <w:rPr>
          <w:rFonts w:ascii="Times New Roman" w:hAnsi="Times New Roman" w:cs="Times New Roman"/>
          <w:sz w:val="24"/>
          <w:szCs w:val="24"/>
        </w:rPr>
        <w:t xml:space="preserve"> детей ежедневно. </w:t>
      </w:r>
      <w:bookmarkStart w:id="54" w:name="_Toc102815763"/>
      <w:bookmarkStart w:id="55" w:name="_Toc102146649"/>
      <w:r w:rsidR="00A23D70" w:rsidRPr="00D703B8">
        <w:rPr>
          <w:rFonts w:ascii="Times New Roman" w:hAnsi="Times New Roman" w:cs="Times New Roman"/>
          <w:sz w:val="24"/>
          <w:szCs w:val="24"/>
        </w:rPr>
        <w:t xml:space="preserve"> </w:t>
      </w:r>
      <w:r w:rsidR="0047690B" w:rsidRPr="00D703B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E4DC02" w14:textId="57DA0174" w:rsidR="00EF64F2" w:rsidRPr="00D703B8" w:rsidRDefault="00D703B8" w:rsidP="00A23D7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6" w:name="_Toc103609043"/>
      <w:bookmarkStart w:id="57" w:name="_Toc103609081"/>
      <w:r w:rsidRPr="00D703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54"/>
      <w:bookmarkEnd w:id="55"/>
      <w:bookmarkEnd w:id="56"/>
      <w:bookmarkEnd w:id="57"/>
    </w:p>
    <w:p w14:paraId="29D905FB" w14:textId="77777777" w:rsidR="00EF64F2" w:rsidRPr="00D703B8" w:rsidRDefault="00D703B8" w:rsidP="00A23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3B8">
        <w:rPr>
          <w:rFonts w:ascii="Times New Roman" w:eastAsia="Calibri" w:hAnsi="Times New Roman" w:cs="Times New Roman"/>
          <w:sz w:val="24"/>
          <w:szCs w:val="24"/>
        </w:rPr>
        <w:t>2022-2023 учебный год</w:t>
      </w:r>
    </w:p>
    <w:p w14:paraId="05C72C14" w14:textId="77777777" w:rsidR="00EF64F2" w:rsidRPr="00D703B8" w:rsidRDefault="00D703B8" w:rsidP="00A23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3B8">
        <w:rPr>
          <w:rFonts w:ascii="Times New Roman" w:eastAsia="Calibri" w:hAnsi="Times New Roman" w:cs="Times New Roman"/>
          <w:sz w:val="24"/>
          <w:szCs w:val="24"/>
        </w:rPr>
        <w:t>ДООП «Вектор в лето»</w:t>
      </w:r>
    </w:p>
    <w:p w14:paraId="44F2B017" w14:textId="77777777" w:rsidR="00EF64F2" w:rsidRPr="00D703B8" w:rsidRDefault="00D703B8" w:rsidP="00A23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3B8">
        <w:rPr>
          <w:rFonts w:ascii="Times New Roman" w:eastAsia="Calibri" w:hAnsi="Times New Roman" w:cs="Times New Roman"/>
          <w:sz w:val="24"/>
          <w:szCs w:val="24"/>
        </w:rPr>
        <w:t>Группа №</w:t>
      </w:r>
    </w:p>
    <w:p w14:paraId="2D5A3E5E" w14:textId="77777777" w:rsidR="00EF64F2" w:rsidRPr="00D703B8" w:rsidRDefault="00D703B8" w:rsidP="00A23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03B8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D703B8">
        <w:rPr>
          <w:rFonts w:ascii="Times New Roman" w:eastAsia="Calibri" w:hAnsi="Times New Roman" w:cs="Times New Roman"/>
          <w:sz w:val="24"/>
          <w:szCs w:val="24"/>
          <w:u w:val="single"/>
        </w:rPr>
        <w:t>(ФИО) _____</w:t>
      </w:r>
    </w:p>
    <w:p w14:paraId="7A177815" w14:textId="77777777" w:rsidR="00EF64F2" w:rsidRPr="00D703B8" w:rsidRDefault="00EF64F2" w:rsidP="00A23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"/>
        <w:gridCol w:w="950"/>
        <w:gridCol w:w="1577"/>
        <w:gridCol w:w="776"/>
        <w:gridCol w:w="3828"/>
        <w:gridCol w:w="1779"/>
      </w:tblGrid>
      <w:tr w:rsidR="00A23D70" w:rsidRPr="00D703B8" w14:paraId="13075618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6B8F5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D7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28E9C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5B70A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</w:t>
            </w:r>
          </w:p>
          <w:p w14:paraId="4A3BAF3B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E57E7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F2139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A3530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3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A23D70" w:rsidRPr="00D703B8" w14:paraId="0BC25578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EA0AD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CB09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80F55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0FB68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9A237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Будем знакомы!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053A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Выставка и концерт</w:t>
            </w:r>
          </w:p>
        </w:tc>
      </w:tr>
      <w:tr w:rsidR="00A23D70" w:rsidRPr="00D703B8" w14:paraId="47C3D0E5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59670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92938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1DB6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3BD2F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DADD5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Моя безопасность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2A4A9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A23D70" w:rsidRPr="00D703B8" w14:paraId="276CB842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1B171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10423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5C26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408CD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28900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E8762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23D70" w:rsidRPr="00D703B8" w14:paraId="0B80DB14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586FC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1E34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B949F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16889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42243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36406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A23D70" w:rsidRPr="00D703B8" w14:paraId="20C70248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137C7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5AFE3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989E1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B6496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EC541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224B5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23D70" w:rsidRPr="00D703B8" w14:paraId="5537337C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F456C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6FBBB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3F0F3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F8713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DB3DB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Морское путешествие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984C4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23D70" w:rsidRPr="00D703B8" w14:paraId="5E215BB2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F058C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49C1B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5A640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7DB69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93625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EEB9A" w14:textId="1B72E403" w:rsidR="00EF64F2" w:rsidRPr="00D703B8" w:rsidRDefault="00A23D70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A23D70" w:rsidRPr="00D703B8" w14:paraId="5773C44C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79E6B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55825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36525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C373F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060EC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3334B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A23D70" w:rsidRPr="00D703B8" w14:paraId="4CD07E5A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E81C9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5BE41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0B355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C9720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E78E6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0D3F7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A23D70" w:rsidRPr="00D703B8" w14:paraId="6220B980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C1171" w14:textId="77777777" w:rsidR="00EF64F2" w:rsidRPr="00D703B8" w:rsidRDefault="00EF64F2" w:rsidP="00A23D70">
            <w:pPr>
              <w:pStyle w:val="af8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61896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9E1C6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73403" w14:textId="77777777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30AB8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EE16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</w:tr>
      <w:tr w:rsidR="00A23D70" w:rsidRPr="00D703B8" w14:paraId="18D43ECA" w14:textId="77777777">
        <w:trPr>
          <w:trHeight w:val="2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958EA" w14:textId="77777777" w:rsidR="00EF64F2" w:rsidRPr="00D703B8" w:rsidRDefault="00EF64F2" w:rsidP="00A23D7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4D4AF" w14:textId="77777777" w:rsidR="00EF64F2" w:rsidRPr="00D703B8" w:rsidRDefault="00EF64F2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028F3" w14:textId="77777777" w:rsidR="00EF64F2" w:rsidRPr="00D703B8" w:rsidRDefault="00EF64F2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B0FD" w14:textId="50DE63AF" w:rsidR="00EF64F2" w:rsidRPr="00D703B8" w:rsidRDefault="00D703B8" w:rsidP="00A23D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807B72" w:rsidRPr="00D70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5DB63" w14:textId="77777777" w:rsidR="00EF64F2" w:rsidRPr="00D703B8" w:rsidRDefault="00D703B8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B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E3A03" w14:textId="77777777" w:rsidR="00EF64F2" w:rsidRPr="00D703B8" w:rsidRDefault="00EF64F2" w:rsidP="00A23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bookmarkStart w:id="58" w:name="_Hlk102812587"/>
            <w:bookmarkEnd w:id="58"/>
          </w:p>
        </w:tc>
      </w:tr>
    </w:tbl>
    <w:p w14:paraId="2179799E" w14:textId="77777777" w:rsidR="00EF64F2" w:rsidRPr="00D703B8" w:rsidRDefault="00EF64F2" w:rsidP="00A23D7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_Toc79566036"/>
      <w:bookmarkStart w:id="60" w:name="_Toc72149821"/>
      <w:bookmarkStart w:id="61" w:name="_Toc50499947"/>
      <w:bookmarkStart w:id="62" w:name="_Toc516057450"/>
      <w:bookmarkStart w:id="63" w:name="_Toc514671659"/>
      <w:bookmarkEnd w:id="59"/>
      <w:bookmarkEnd w:id="60"/>
      <w:bookmarkEnd w:id="61"/>
      <w:bookmarkEnd w:id="62"/>
      <w:bookmarkEnd w:id="63"/>
    </w:p>
    <w:p w14:paraId="4C3B58A5" w14:textId="77777777" w:rsidR="00EF64F2" w:rsidRPr="00D703B8" w:rsidRDefault="00EF64F2" w:rsidP="00A23D7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64F2" w:rsidRPr="00D703B8">
      <w:footerReference w:type="default" r:id="rId11"/>
      <w:footerReference w:type="first" r:id="rId12"/>
      <w:pgSz w:w="11906" w:h="16838"/>
      <w:pgMar w:top="1134" w:right="1134" w:bottom="1134" w:left="1134" w:header="0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A002" w14:textId="77777777" w:rsidR="007D2686" w:rsidRDefault="007D2686">
      <w:pPr>
        <w:spacing w:after="0" w:line="240" w:lineRule="auto"/>
      </w:pPr>
      <w:r>
        <w:separator/>
      </w:r>
    </w:p>
  </w:endnote>
  <w:endnote w:type="continuationSeparator" w:id="0">
    <w:p w14:paraId="3147BC0C" w14:textId="77777777" w:rsidR="007D2686" w:rsidRDefault="007D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110997"/>
      <w:docPartObj>
        <w:docPartGallery w:val="Page Numbers (Bottom of Page)"/>
        <w:docPartUnique/>
      </w:docPartObj>
    </w:sdtPr>
    <w:sdtEndPr/>
    <w:sdtContent>
      <w:p w14:paraId="0435D06D" w14:textId="77777777" w:rsidR="00EF64F2" w:rsidRDefault="00D703B8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B092" w14:textId="77777777" w:rsidR="00EF64F2" w:rsidRDefault="00EF64F2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F767" w14:textId="77777777" w:rsidR="007D2686" w:rsidRDefault="007D2686">
      <w:pPr>
        <w:spacing w:after="0" w:line="240" w:lineRule="auto"/>
      </w:pPr>
      <w:r>
        <w:separator/>
      </w:r>
    </w:p>
  </w:footnote>
  <w:footnote w:type="continuationSeparator" w:id="0">
    <w:p w14:paraId="04A75309" w14:textId="77777777" w:rsidR="007D2686" w:rsidRDefault="007D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F9F"/>
    <w:multiLevelType w:val="multilevel"/>
    <w:tmpl w:val="389C2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507DE"/>
    <w:multiLevelType w:val="multilevel"/>
    <w:tmpl w:val="E2902A86"/>
    <w:lvl w:ilvl="0">
      <w:start w:val="1"/>
      <w:numFmt w:val="bullet"/>
      <w:lvlText w:val=""/>
      <w:lvlJc w:val="left"/>
      <w:pPr>
        <w:ind w:left="1354" w:hanging="361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120" w:hanging="36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080" w:hanging="36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41" w:hanging="36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001" w:hanging="36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962" w:hanging="36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922" w:hanging="36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882" w:hanging="36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843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12AB6A63"/>
    <w:multiLevelType w:val="multilevel"/>
    <w:tmpl w:val="2636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E377AE"/>
    <w:multiLevelType w:val="multilevel"/>
    <w:tmpl w:val="48044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076FE"/>
    <w:multiLevelType w:val="multilevel"/>
    <w:tmpl w:val="892E3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2A7"/>
    <w:multiLevelType w:val="multilevel"/>
    <w:tmpl w:val="71D0D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AE49F0"/>
    <w:multiLevelType w:val="multilevel"/>
    <w:tmpl w:val="94002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95391A"/>
    <w:multiLevelType w:val="multilevel"/>
    <w:tmpl w:val="94306B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2543E5"/>
    <w:multiLevelType w:val="multilevel"/>
    <w:tmpl w:val="F8D00154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4C4322"/>
    <w:multiLevelType w:val="multilevel"/>
    <w:tmpl w:val="52920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3985"/>
    <w:multiLevelType w:val="multilevel"/>
    <w:tmpl w:val="D64CB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9DD7785"/>
    <w:multiLevelType w:val="multilevel"/>
    <w:tmpl w:val="F86E2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F2"/>
    <w:rsid w:val="0047690B"/>
    <w:rsid w:val="004B3145"/>
    <w:rsid w:val="006D6B16"/>
    <w:rsid w:val="00792967"/>
    <w:rsid w:val="00795350"/>
    <w:rsid w:val="007D2686"/>
    <w:rsid w:val="00807B72"/>
    <w:rsid w:val="00876B0E"/>
    <w:rsid w:val="00A23D70"/>
    <w:rsid w:val="00D22AF0"/>
    <w:rsid w:val="00D703B8"/>
    <w:rsid w:val="00E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831C"/>
  <w15:docId w15:val="{894DADF6-157D-416B-A9BF-C5CFF5D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52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B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52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E527F3"/>
  </w:style>
  <w:style w:type="character" w:customStyle="1" w:styleId="a4">
    <w:name w:val="Нижний колонтитул Знак"/>
    <w:basedOn w:val="a0"/>
    <w:uiPriority w:val="99"/>
    <w:qFormat/>
    <w:rsid w:val="00E527F3"/>
  </w:style>
  <w:style w:type="character" w:customStyle="1" w:styleId="a5">
    <w:name w:val="Текст выноски Знак"/>
    <w:basedOn w:val="a0"/>
    <w:uiPriority w:val="99"/>
    <w:semiHidden/>
    <w:qFormat/>
    <w:rsid w:val="00E527F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qFormat/>
    <w:rsid w:val="00125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64BF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qFormat/>
    <w:rsid w:val="00554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Текст Знак"/>
    <w:basedOn w:val="a0"/>
    <w:qFormat/>
    <w:rsid w:val="00554D94"/>
    <w:rPr>
      <w:rFonts w:ascii="Courier New" w:hAnsi="Courier New" w:cs="Courier New"/>
      <w:color w:val="000000"/>
    </w:rPr>
  </w:style>
  <w:style w:type="character" w:customStyle="1" w:styleId="11">
    <w:name w:val="Текст Знак1"/>
    <w:basedOn w:val="a0"/>
    <w:uiPriority w:val="99"/>
    <w:semiHidden/>
    <w:qFormat/>
    <w:rsid w:val="00554D94"/>
    <w:rPr>
      <w:rFonts w:ascii="Consolas" w:hAnsi="Consolas"/>
      <w:sz w:val="21"/>
      <w:szCs w:val="21"/>
    </w:rPr>
  </w:style>
  <w:style w:type="character" w:styleId="a8">
    <w:name w:val="Strong"/>
    <w:basedOn w:val="a0"/>
    <w:uiPriority w:val="22"/>
    <w:qFormat/>
    <w:rsid w:val="00473046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878E9"/>
    <w:rPr>
      <w:color w:val="0000FF"/>
      <w:u w:val="single"/>
    </w:rPr>
  </w:style>
  <w:style w:type="character" w:customStyle="1" w:styleId="a9">
    <w:name w:val="Основной текст Знак"/>
    <w:basedOn w:val="a0"/>
    <w:uiPriority w:val="1"/>
    <w:qFormat/>
    <w:rsid w:val="002C35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0">
    <w:name w:val="c0"/>
    <w:basedOn w:val="a0"/>
    <w:qFormat/>
    <w:rsid w:val="004867F4"/>
  </w:style>
  <w:style w:type="character" w:styleId="aa">
    <w:name w:val="Unresolved Mention"/>
    <w:basedOn w:val="a0"/>
    <w:uiPriority w:val="99"/>
    <w:semiHidden/>
    <w:unhideWhenUsed/>
    <w:qFormat/>
    <w:rsid w:val="00B328A2"/>
    <w:rPr>
      <w:color w:val="605E5C"/>
      <w:shd w:val="clear" w:color="auto" w:fill="E1DFDD"/>
    </w:rPr>
  </w:style>
  <w:style w:type="character" w:customStyle="1" w:styleId="ab">
    <w:name w:val="Посещённая гиперссылка"/>
    <w:basedOn w:val="a0"/>
    <w:uiPriority w:val="99"/>
    <w:semiHidden/>
    <w:unhideWhenUsed/>
    <w:rsid w:val="00B328A2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qFormat/>
    <w:rsid w:val="00282627"/>
  </w:style>
  <w:style w:type="character" w:customStyle="1" w:styleId="ac">
    <w:name w:val="Ссылка указателя"/>
    <w:qFormat/>
  </w:style>
  <w:style w:type="character" w:customStyle="1" w:styleId="ad">
    <w:name w:val="Символ нумерации"/>
    <w:qFormat/>
  </w:style>
  <w:style w:type="paragraph" w:styleId="ae">
    <w:name w:val="Title"/>
    <w:basedOn w:val="a"/>
    <w:next w:val="af"/>
    <w:qFormat/>
    <w:rsid w:val="0012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uiPriority w:val="1"/>
    <w:qFormat/>
    <w:rsid w:val="002C351C"/>
    <w:pPr>
      <w:widowControl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Normal (Web)"/>
    <w:basedOn w:val="a"/>
    <w:uiPriority w:val="99"/>
    <w:unhideWhenUsed/>
    <w:qFormat/>
    <w:rsid w:val="00E527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E527F3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E527F3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uiPriority w:val="99"/>
    <w:semiHidden/>
    <w:unhideWhenUsed/>
    <w:qFormat/>
    <w:rsid w:val="00E527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E527F3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527F3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1"/>
    <w:basedOn w:val="a"/>
    <w:qFormat/>
    <w:rsid w:val="00554D9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Default">
    <w:name w:val="Default"/>
    <w:qFormat/>
    <w:rsid w:val="00554D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1">
    <w:name w:val="Iau?iue1"/>
    <w:qFormat/>
    <w:rsid w:val="00554D94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qFormat/>
    <w:rsid w:val="00554D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qFormat/>
    <w:rsid w:val="00554D94"/>
    <w:pPr>
      <w:spacing w:after="0" w:line="240" w:lineRule="auto"/>
    </w:pPr>
    <w:rPr>
      <w:rFonts w:ascii="Courier New" w:hAnsi="Courier New" w:cs="Courier New"/>
      <w:color w:val="000000"/>
    </w:rPr>
  </w:style>
  <w:style w:type="paragraph" w:customStyle="1" w:styleId="TableParagraph">
    <w:name w:val="Table Paragraph"/>
    <w:basedOn w:val="a"/>
    <w:uiPriority w:val="1"/>
    <w:qFormat/>
    <w:rsid w:val="001A59E1"/>
    <w:pPr>
      <w:widowControl w:val="0"/>
      <w:spacing w:after="0" w:line="256" w:lineRule="exac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2C351C"/>
    <w:pPr>
      <w:widowControl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4440DD"/>
    <w:pPr>
      <w:widowControl w:val="0"/>
      <w:spacing w:before="124"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a">
    <w:name w:val="TOC Heading"/>
    <w:basedOn w:val="1"/>
    <w:next w:val="a"/>
    <w:uiPriority w:val="39"/>
    <w:unhideWhenUsed/>
    <w:qFormat/>
    <w:rsid w:val="002F515B"/>
    <w:p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F515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F51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F515B"/>
    <w:pPr>
      <w:spacing w:after="100"/>
      <w:ind w:left="440"/>
    </w:pPr>
  </w:style>
  <w:style w:type="paragraph" w:customStyle="1" w:styleId="c18">
    <w:name w:val="c18"/>
    <w:basedOn w:val="a"/>
    <w:qFormat/>
    <w:rsid w:val="009A5E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F536F5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c">
    <w:name w:val="Содержимое врезки"/>
    <w:basedOn w:val="a"/>
    <w:qFormat/>
    <w:rsid w:val="002F0066"/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uiPriority w:val="59"/>
    <w:rsid w:val="00E52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E52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274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uiPriority w:val="39"/>
    <w:rsid w:val="0027459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536F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Hyperlink"/>
    <w:basedOn w:val="a0"/>
    <w:uiPriority w:val="99"/>
    <w:unhideWhenUsed/>
    <w:rsid w:val="00476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8524-9418-4C2F-A68E-7E3C13F6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2021-08-11T02:57:00Z</cp:lastPrinted>
  <dcterms:created xsi:type="dcterms:W3CDTF">2022-05-16T08:55:00Z</dcterms:created>
  <dcterms:modified xsi:type="dcterms:W3CDTF">2022-05-16T09:11:00Z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